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7729271"/>
    <w:p w:rsidR="00D834C8" w:rsidRDefault="00EF56DD">
      <w:pPr>
        <w:pStyle w:val="TOC1"/>
        <w:tabs>
          <w:tab w:val="right" w:leader="dot" w:pos="9360"/>
        </w:tabs>
      </w:pPr>
      <w:r>
        <w:rPr>
          <w:rFonts w:ascii="Cambria" w:hAnsi="Cambria"/>
          <w:b/>
          <w:color w:val="FF0000"/>
        </w:rPr>
        <w:fldChar w:fldCharType="begin"/>
      </w:r>
      <w:r>
        <w:rPr>
          <w:rFonts w:ascii="Cambria" w:hAnsi="Cambria"/>
          <w:b/>
          <w:color w:val="FF0000"/>
        </w:rPr>
        <w:instrText xml:space="preserve">TOC \o "1-1" \h \u </w:instrText>
      </w:r>
      <w:r>
        <w:rPr>
          <w:rFonts w:ascii="Cambria" w:hAnsi="Cambria"/>
          <w:b/>
          <w:color w:val="FF0000"/>
        </w:rPr>
        <w:fldChar w:fldCharType="separate"/>
      </w:r>
      <w:hyperlink w:anchor="_Toc27232" w:history="1">
        <w:r>
          <w:rPr>
            <w:rFonts w:ascii="Cambria" w:hAnsi="Cambria"/>
          </w:rPr>
          <w:t>Dawood 50MW Wind Farm</w:t>
        </w:r>
        <w:r>
          <w:tab/>
        </w:r>
        <w:fldSimple w:instr=" PAGEREF _Toc27232 ">
          <w:r>
            <w:t>2</w:t>
          </w:r>
        </w:fldSimple>
      </w:hyperlink>
    </w:p>
    <w:p w:rsidR="00D834C8" w:rsidRDefault="00EF56DD">
      <w:pPr>
        <w:pStyle w:val="TOC1"/>
        <w:tabs>
          <w:tab w:val="right" w:leader="dot" w:pos="9360"/>
        </w:tabs>
      </w:pPr>
      <w:hyperlink w:anchor="_Toc8286" w:history="1">
        <w:r>
          <w:rPr>
            <w:rFonts w:ascii="Cambria" w:hAnsi="Cambria"/>
          </w:rPr>
          <w:t>UEP Wind Farm (Jhimpir, Thatta)</w:t>
        </w:r>
        <w:r>
          <w:tab/>
        </w:r>
        <w:fldSimple w:instr=" PAGEREF _Toc8286 ">
          <w:r>
            <w:t>3</w:t>
          </w:r>
        </w:fldSimple>
      </w:hyperlink>
    </w:p>
    <w:p w:rsidR="00D834C8" w:rsidRDefault="00EF56DD">
      <w:pPr>
        <w:pStyle w:val="TOC1"/>
        <w:tabs>
          <w:tab w:val="right" w:leader="dot" w:pos="9360"/>
        </w:tabs>
      </w:pPr>
      <w:hyperlink w:anchor="_Toc15954" w:history="1">
        <w:r>
          <w:rPr>
            <w:rFonts w:ascii="Cambria" w:hAnsi="Cambria"/>
          </w:rPr>
          <w:t>Sachal Energy Wind Farm</w:t>
        </w:r>
        <w:r>
          <w:tab/>
        </w:r>
        <w:fldSimple w:instr=" PAGEREF _Toc15954 ">
          <w:r>
            <w:t>3</w:t>
          </w:r>
        </w:fldSimple>
      </w:hyperlink>
    </w:p>
    <w:p w:rsidR="00D834C8" w:rsidRDefault="00EF56DD">
      <w:pPr>
        <w:pStyle w:val="TOC1"/>
        <w:tabs>
          <w:tab w:val="right" w:leader="dot" w:pos="9360"/>
        </w:tabs>
      </w:pPr>
      <w:hyperlink w:anchor="_Toc4962" w:history="1">
        <w:r>
          <w:rPr>
            <w:rFonts w:ascii="Cambria" w:hAnsi="Cambria"/>
          </w:rPr>
          <w:t>Quaid-e-Azam Solar Park (Bahawalpur)</w:t>
        </w:r>
        <w:r>
          <w:tab/>
        </w:r>
        <w:fldSimple w:instr=" PAGEREF _Toc4962 ">
          <w:r>
            <w:t>4</w:t>
          </w:r>
        </w:fldSimple>
      </w:hyperlink>
    </w:p>
    <w:p w:rsidR="00D834C8" w:rsidRDefault="00EF56DD">
      <w:pPr>
        <w:pStyle w:val="TOC1"/>
        <w:tabs>
          <w:tab w:val="right" w:leader="dot" w:pos="9360"/>
        </w:tabs>
      </w:pPr>
      <w:hyperlink w:anchor="_Toc31580" w:history="1">
        <w:r>
          <w:rPr>
            <w:rFonts w:ascii="Cambria" w:hAnsi="Cambria"/>
          </w:rPr>
          <w:t>Coal-Fired Power Plants at Port Qasim Karachi</w:t>
        </w:r>
        <w:r>
          <w:tab/>
        </w:r>
        <w:fldSimple w:instr=" PAGEREF _Toc31580 ">
          <w:r>
            <w:t>6</w:t>
          </w:r>
        </w:fldSimple>
      </w:hyperlink>
    </w:p>
    <w:p w:rsidR="00D834C8" w:rsidRDefault="00EF56DD">
      <w:pPr>
        <w:pStyle w:val="TOC1"/>
        <w:tabs>
          <w:tab w:val="right" w:leader="dot" w:pos="9360"/>
        </w:tabs>
      </w:pPr>
      <w:hyperlink w:anchor="_Toc29212" w:history="1">
        <w:r>
          <w:rPr>
            <w:rFonts w:ascii="Cambria" w:hAnsi="Cambria"/>
          </w:rPr>
          <w:t>Sahiwal Coal-Fired Power Plant</w:t>
        </w:r>
        <w:r>
          <w:tab/>
        </w:r>
        <w:fldSimple w:instr=" PAGEREF _Toc29212 ">
          <w:r>
            <w:t>8</w:t>
          </w:r>
        </w:fldSimple>
      </w:hyperlink>
    </w:p>
    <w:p w:rsidR="00D834C8" w:rsidRDefault="00EF56DD">
      <w:pPr>
        <w:pStyle w:val="TOC1"/>
        <w:tabs>
          <w:tab w:val="right" w:leader="dot" w:pos="9360"/>
        </w:tabs>
      </w:pPr>
      <w:hyperlink w:anchor="_Toc5443" w:history="1">
        <w:r>
          <w:rPr>
            <w:rFonts w:ascii="Cambria" w:hAnsi="Cambria" w:hint="eastAsia"/>
          </w:rPr>
          <w:t>China-Pakistan Friendship School, Faqueer</w:t>
        </w:r>
        <w:r>
          <w:tab/>
        </w:r>
        <w:fldSimple w:instr=" PAGEREF _Toc5443 ">
          <w:r>
            <w:t>11</w:t>
          </w:r>
        </w:fldSimple>
      </w:hyperlink>
    </w:p>
    <w:p w:rsidR="00D834C8" w:rsidRDefault="00EF56DD">
      <w:pPr>
        <w:pStyle w:val="TOC1"/>
        <w:tabs>
          <w:tab w:val="right" w:leader="dot" w:pos="9360"/>
        </w:tabs>
      </w:pPr>
      <w:hyperlink w:anchor="_Toc6988" w:history="1">
        <w:r>
          <w:rPr>
            <w:rFonts w:ascii="Cambria" w:hAnsi="Cambria" w:hint="eastAsia"/>
            <w:lang w:eastAsia="zh-CN"/>
          </w:rPr>
          <w:t>CPEC Emergency Medical Center in Gwadar</w:t>
        </w:r>
        <w:r>
          <w:tab/>
        </w:r>
        <w:fldSimple w:instr=" PAGEREF _Toc6988 ">
          <w:r>
            <w:t>11</w:t>
          </w:r>
        </w:fldSimple>
      </w:hyperlink>
    </w:p>
    <w:p w:rsidR="00D834C8" w:rsidRDefault="00EF56DD">
      <w:pPr>
        <w:pStyle w:val="TOC1"/>
        <w:tabs>
          <w:tab w:val="right" w:leader="dot" w:pos="9360"/>
        </w:tabs>
      </w:pPr>
      <w:hyperlink w:anchor="_Toc27045" w:history="1">
        <w:r>
          <w:rPr>
            <w:rFonts w:ascii="Cambria" w:hAnsi="Cambria"/>
          </w:rPr>
          <w:t>Cross Border Optical Fiber Cable</w:t>
        </w:r>
        <w:r>
          <w:tab/>
        </w:r>
        <w:fldSimple w:instr=" PAGEREF _Toc27045 ">
          <w:r>
            <w:t>12</w:t>
          </w:r>
        </w:fldSimple>
      </w:hyperlink>
    </w:p>
    <w:p w:rsidR="00D834C8" w:rsidRDefault="00EF56DD">
      <w:pPr>
        <w:pStyle w:val="TOC1"/>
        <w:tabs>
          <w:tab w:val="right" w:leader="dot" w:pos="9360"/>
        </w:tabs>
      </w:pPr>
      <w:hyperlink w:anchor="_Toc4208" w:history="1">
        <w:r>
          <w:rPr>
            <w:rFonts w:ascii="Cambria" w:hAnsi="Cambria" w:hint="eastAsia"/>
            <w:lang w:eastAsia="zh-CN"/>
          </w:rPr>
          <w:t xml:space="preserve">Feasibility study </w:t>
        </w:r>
        <w:r>
          <w:rPr>
            <w:rFonts w:ascii="Cambria" w:hAnsi="Cambria" w:hint="eastAsia"/>
          </w:rPr>
          <w:t>for Upgradation of ML1 and Establishment of Havelian Dryport of Pakistan Railways</w:t>
        </w:r>
        <w:r>
          <w:tab/>
        </w:r>
        <w:fldSimple w:instr=" PAGEREF _Toc4208 ">
          <w:r>
            <w:t>13</w:t>
          </w:r>
        </w:fldSimple>
      </w:hyperlink>
    </w:p>
    <w:p w:rsidR="00D834C8" w:rsidRDefault="00EF56DD">
      <w:pPr>
        <w:pStyle w:val="TOC1"/>
        <w:tabs>
          <w:tab w:val="right" w:leader="dot" w:pos="9360"/>
        </w:tabs>
      </w:pPr>
      <w:hyperlink w:anchor="_Toc3323" w:history="1">
        <w:r>
          <w:rPr>
            <w:rFonts w:ascii="Cambria" w:hAnsi="Cambria"/>
          </w:rPr>
          <w:t>Three Gorges Second and Third Wind Power Projects</w:t>
        </w:r>
        <w:r>
          <w:tab/>
        </w:r>
        <w:fldSimple w:instr=" PAGEREF _Toc3323 ">
          <w:r>
            <w:t>13</w:t>
          </w:r>
        </w:fldSimple>
      </w:hyperlink>
    </w:p>
    <w:p w:rsidR="00D834C8" w:rsidRDefault="00EF56DD">
      <w:pPr>
        <w:pStyle w:val="TOC1"/>
        <w:tabs>
          <w:tab w:val="right" w:leader="dot" w:pos="9360"/>
        </w:tabs>
      </w:pPr>
      <w:hyperlink w:anchor="_Toc4422" w:history="1">
        <w:r>
          <w:rPr>
            <w:rFonts w:ascii="Cambria" w:hAnsi="Cambria"/>
          </w:rPr>
          <w:t>KKH Phase II (Thakot -Havelian Section)</w:t>
        </w:r>
        <w:r>
          <w:tab/>
        </w:r>
        <w:fldSimple w:instr=" PAGEREF _Toc4422 ">
          <w:r>
            <w:t>15</w:t>
          </w:r>
        </w:fldSimple>
      </w:hyperlink>
    </w:p>
    <w:p w:rsidR="00D834C8" w:rsidRDefault="00EF56DD">
      <w:pPr>
        <w:pStyle w:val="TOC1"/>
        <w:tabs>
          <w:tab w:val="right" w:leader="dot" w:pos="9360"/>
        </w:tabs>
      </w:pPr>
      <w:hyperlink w:anchor="_Toc28813" w:history="1">
        <w:r>
          <w:rPr>
            <w:rFonts w:ascii="Cambria" w:hAnsi="Cambria"/>
          </w:rPr>
          <w:t>Peshawar-Karachi Motorway (Multan-Sukkur Section)</w:t>
        </w:r>
        <w:r>
          <w:tab/>
        </w:r>
        <w:fldSimple w:instr=" PAGEREF _Toc28813 ">
          <w:r>
            <w:t>17</w:t>
          </w:r>
        </w:fldSimple>
      </w:hyperlink>
    </w:p>
    <w:p w:rsidR="00D834C8" w:rsidRDefault="00EF56DD">
      <w:pPr>
        <w:pStyle w:val="TOC1"/>
        <w:tabs>
          <w:tab w:val="right" w:leader="dot" w:pos="9360"/>
        </w:tabs>
      </w:pPr>
      <w:hyperlink w:anchor="_Toc16498" w:history="1">
        <w:r>
          <w:rPr>
            <w:rFonts w:ascii="Cambria" w:hAnsi="Cambria"/>
          </w:rPr>
          <w:t>Orange Line – Lahore</w:t>
        </w:r>
        <w:r>
          <w:tab/>
        </w:r>
        <w:fldSimple w:instr=" PAGEREF _Toc16498 ">
          <w:r>
            <w:t>18</w:t>
          </w:r>
        </w:fldSimple>
      </w:hyperlink>
    </w:p>
    <w:p w:rsidR="00D834C8" w:rsidRDefault="00EF56DD">
      <w:pPr>
        <w:pStyle w:val="TOC1"/>
        <w:tabs>
          <w:tab w:val="right" w:leader="dot" w:pos="9360"/>
        </w:tabs>
      </w:pPr>
      <w:hyperlink w:anchor="_Toc12545" w:history="1">
        <w:r>
          <w:rPr>
            <w:rFonts w:ascii="Cambria" w:hAnsi="Cambria"/>
          </w:rPr>
          <w:t>Gwadar East-Bay Expressway</w:t>
        </w:r>
        <w:r>
          <w:tab/>
        </w:r>
        <w:fldSimple w:instr=" PAGEREF _Toc12545 ">
          <w:r>
            <w:t>20</w:t>
          </w:r>
        </w:fldSimple>
      </w:hyperlink>
    </w:p>
    <w:p w:rsidR="00D834C8" w:rsidRDefault="00EF56DD">
      <w:pPr>
        <w:pStyle w:val="TOC1"/>
        <w:tabs>
          <w:tab w:val="right" w:leader="dot" w:pos="9360"/>
        </w:tabs>
      </w:pPr>
      <w:hyperlink w:anchor="_Toc589" w:history="1">
        <w:r>
          <w:rPr>
            <w:rFonts w:ascii="Cambria" w:hAnsi="Cambria"/>
          </w:rPr>
          <w:t>Karot Hydropower Station</w:t>
        </w:r>
        <w:r>
          <w:tab/>
        </w:r>
        <w:fldSimple w:instr=" PAGEREF _Toc589 ">
          <w:r>
            <w:t>22</w:t>
          </w:r>
        </w:fldSimple>
      </w:hyperlink>
    </w:p>
    <w:p w:rsidR="00D834C8" w:rsidRDefault="00EF56DD">
      <w:pPr>
        <w:pStyle w:val="TOC1"/>
        <w:tabs>
          <w:tab w:val="right" w:leader="dot" w:pos="9360"/>
        </w:tabs>
      </w:pPr>
      <w:hyperlink w:anchor="_Toc6769" w:history="1">
        <w:r>
          <w:rPr>
            <w:rFonts w:ascii="Cambria" w:hAnsi="Cambria"/>
          </w:rPr>
          <w:t>CPHGC 1,320MW Coal-fired Power Plant, Hub, Balochistan</w:t>
        </w:r>
        <w:r>
          <w:tab/>
        </w:r>
        <w:fldSimple w:instr=" PAGEREF _Toc6769 ">
          <w:r>
            <w:t>24</w:t>
          </w:r>
        </w:fldSimple>
      </w:hyperlink>
    </w:p>
    <w:p w:rsidR="00D834C8" w:rsidRDefault="00EF56DD">
      <w:pPr>
        <w:pStyle w:val="TOC1"/>
        <w:tabs>
          <w:tab w:val="right" w:leader="dot" w:pos="9360"/>
        </w:tabs>
      </w:pPr>
      <w:hyperlink w:anchor="_Toc3872" w:history="1">
        <w:r>
          <w:rPr>
            <w:rFonts w:ascii="Cambria" w:hAnsi="Cambria" w:hint="eastAsia"/>
          </w:rPr>
          <w:t>Gwadar Port Operation and Development of Free Zone</w:t>
        </w:r>
        <w:r>
          <w:tab/>
        </w:r>
        <w:fldSimple w:instr=" PAGEREF _Toc3872 ">
          <w:r>
            <w:t>26</w:t>
          </w:r>
        </w:fldSimple>
      </w:hyperlink>
    </w:p>
    <w:p w:rsidR="00D834C8" w:rsidRDefault="00EF56DD">
      <w:pPr>
        <w:pStyle w:val="TOC1"/>
        <w:tabs>
          <w:tab w:val="right" w:leader="dot" w:pos="9360"/>
        </w:tabs>
      </w:pPr>
      <w:hyperlink w:anchor="_Toc5678" w:history="1">
        <w:r>
          <w:rPr>
            <w:rFonts w:ascii="Cambria" w:hAnsi="Cambria"/>
          </w:rPr>
          <w:t>Suki Kinari Hydropower Station</w:t>
        </w:r>
        <w:r>
          <w:tab/>
        </w:r>
        <w:fldSimple w:instr=" PAGEREF _Toc5678 ">
          <w:r>
            <w:t>30</w:t>
          </w:r>
        </w:fldSimple>
      </w:hyperlink>
    </w:p>
    <w:p w:rsidR="00D834C8" w:rsidRDefault="00EF56DD">
      <w:pPr>
        <w:pStyle w:val="TOC1"/>
        <w:tabs>
          <w:tab w:val="right" w:leader="dot" w:pos="9360"/>
        </w:tabs>
      </w:pPr>
      <w:hyperlink w:anchor="_Toc15458" w:history="1">
        <w:r>
          <w:rPr>
            <w:rFonts w:ascii="Cambria" w:hAnsi="Cambria"/>
          </w:rPr>
          <w:t>Thar Coal Fired Power Plant</w:t>
        </w:r>
        <w:r>
          <w:tab/>
        </w:r>
        <w:fldSimple w:instr=" PAGEREF _Toc15458 ">
          <w:r>
            <w:t>32</w:t>
          </w:r>
        </w:fldSimple>
      </w:hyperlink>
    </w:p>
    <w:p w:rsidR="00D834C8" w:rsidRDefault="00EF56DD">
      <w:pPr>
        <w:pStyle w:val="TOC1"/>
        <w:tabs>
          <w:tab w:val="right" w:leader="dot" w:pos="9360"/>
        </w:tabs>
      </w:pPr>
      <w:hyperlink w:anchor="_Toc6041" w:history="1">
        <w:r>
          <w:rPr>
            <w:rFonts w:ascii="Cambria" w:hAnsi="Cambria" w:hint="eastAsia"/>
          </w:rPr>
          <w:t>Gwadar Smart Port City Master Plan</w:t>
        </w:r>
        <w:r>
          <w:tab/>
        </w:r>
        <w:fldSimple w:instr=" PAGEREF _Toc6041 ">
          <w:r>
            <w:t>34</w:t>
          </w:r>
        </w:fldSimple>
      </w:hyperlink>
    </w:p>
    <w:p w:rsidR="00D834C8" w:rsidRDefault="00EF56DD">
      <w:pPr>
        <w:pStyle w:val="TOC1"/>
        <w:tabs>
          <w:tab w:val="right" w:leader="dot" w:pos="9360"/>
        </w:tabs>
      </w:pPr>
      <w:hyperlink w:anchor="_Toc23726" w:history="1">
        <w:r>
          <w:rPr>
            <w:rFonts w:ascii="Cambria" w:hAnsi="Cambria"/>
          </w:rPr>
          <w:t>Pilot Project of Digital Terrestrial Multimedia Broadcast</w:t>
        </w:r>
        <w:r>
          <w:tab/>
        </w:r>
        <w:fldSimple w:instr=" PAGEREF _Toc23726 ">
          <w:r>
            <w:t>35</w:t>
          </w:r>
        </w:fldSimple>
      </w:hyperlink>
    </w:p>
    <w:p w:rsidR="00D834C8" w:rsidRDefault="00EF56DD">
      <w:pPr>
        <w:pStyle w:val="Heading1"/>
        <w:rPr>
          <w:rFonts w:ascii="Cambria" w:hAnsi="Cambria"/>
          <w:color w:val="FF0000"/>
        </w:rPr>
      </w:pPr>
      <w:r>
        <w:rPr>
          <w:rFonts w:ascii="Cambria" w:hAnsi="Cambria"/>
          <w:color w:val="FF0000"/>
        </w:rPr>
        <w:fldChar w:fldCharType="end"/>
      </w:r>
    </w:p>
    <w:p w:rsidR="00D834C8" w:rsidRDefault="00D834C8">
      <w:pPr>
        <w:rPr>
          <w:rFonts w:ascii="Cambria" w:hAnsi="Cambria"/>
          <w:color w:val="FF0000"/>
        </w:rPr>
      </w:pPr>
    </w:p>
    <w:p w:rsidR="00D834C8" w:rsidRDefault="00D834C8">
      <w:pPr>
        <w:rPr>
          <w:rFonts w:ascii="Cambria" w:hAnsi="Cambria"/>
          <w:color w:val="FF0000"/>
        </w:rPr>
      </w:pPr>
    </w:p>
    <w:p w:rsidR="00D834C8" w:rsidRDefault="00D834C8">
      <w:pPr>
        <w:rPr>
          <w:rFonts w:ascii="Cambria" w:hAnsi="Cambria"/>
          <w:color w:val="FF0000"/>
        </w:rPr>
      </w:pPr>
    </w:p>
    <w:p w:rsidR="00D834C8" w:rsidRDefault="00D834C8">
      <w:pPr>
        <w:rPr>
          <w:rFonts w:ascii="Cambria" w:hAnsi="Cambria"/>
          <w:color w:val="FF0000"/>
        </w:rPr>
      </w:pPr>
    </w:p>
    <w:p w:rsidR="00D834C8" w:rsidRDefault="00EF56DD">
      <w:pPr>
        <w:pStyle w:val="Heading1"/>
        <w:rPr>
          <w:rFonts w:ascii="Cambria" w:hAnsi="Cambria"/>
          <w:b/>
          <w:color w:val="FF0000"/>
        </w:rPr>
      </w:pPr>
      <w:bookmarkStart w:id="1" w:name="_Toc27232"/>
      <w:proofErr w:type="spellStart"/>
      <w:r>
        <w:rPr>
          <w:rFonts w:ascii="Cambria" w:hAnsi="Cambria"/>
          <w:b/>
          <w:color w:val="FF0000"/>
        </w:rPr>
        <w:lastRenderedPageBreak/>
        <w:t>Dawood</w:t>
      </w:r>
      <w:proofErr w:type="spellEnd"/>
      <w:r>
        <w:rPr>
          <w:rFonts w:ascii="Cambria" w:hAnsi="Cambria"/>
          <w:b/>
          <w:color w:val="FF0000"/>
        </w:rPr>
        <w:t xml:space="preserve"> 50MW Wind Farm</w:t>
      </w:r>
      <w:bookmarkEnd w:id="0"/>
      <w:bookmarkEnd w:id="1"/>
      <w:r>
        <w:rPr>
          <w:rFonts w:ascii="Cambria" w:hAnsi="Cambria"/>
          <w:b/>
          <w:color w:val="FF0000"/>
        </w:rPr>
        <w:t xml:space="preserve"> </w:t>
      </w:r>
    </w:p>
    <w:p w:rsidR="00D834C8" w:rsidRDefault="00EF56DD">
      <w:pPr>
        <w:rPr>
          <w:b/>
          <w:color w:val="FF0000"/>
        </w:rPr>
      </w:pPr>
      <w:r>
        <w:rPr>
          <w:b/>
          <w:color w:val="FF0000"/>
        </w:rPr>
        <w:t xml:space="preserve">Last Updated – </w:t>
      </w:r>
      <w:r>
        <w:rPr>
          <w:color w:val="FF0000"/>
        </w:rPr>
        <w:t>16</w:t>
      </w:r>
      <w:r>
        <w:rPr>
          <w:color w:val="FF0000"/>
          <w:vertAlign w:val="superscript"/>
        </w:rPr>
        <w:t>th</w:t>
      </w:r>
      <w:r>
        <w:rPr>
          <w:color w:val="FF0000"/>
        </w:rPr>
        <w:t xml:space="preserve"> August 2018</w:t>
      </w:r>
    </w:p>
    <w:p w:rsidR="00D834C8" w:rsidRDefault="00EF56DD">
      <w:pPr>
        <w:rPr>
          <w:rFonts w:ascii="Cambria" w:hAnsi="Cambria"/>
          <w:b/>
          <w:color w:val="FF0000"/>
        </w:rPr>
      </w:pPr>
      <w:r>
        <w:rPr>
          <w:rFonts w:ascii="Cambria" w:hAnsi="Cambria"/>
          <w:b/>
          <w:color w:val="FF0000"/>
        </w:rPr>
        <w:t xml:space="preserve">Key Details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Wind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Wind Turbine</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49.5</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Tariff</w:t>
            </w:r>
          </w:p>
        </w:tc>
        <w:tc>
          <w:tcPr>
            <w:tcW w:w="4675" w:type="dxa"/>
          </w:tcPr>
          <w:p w:rsidR="00D834C8" w:rsidRDefault="00EF56DD">
            <w:pPr>
              <w:spacing w:after="0" w:line="240" w:lineRule="auto"/>
              <w:rPr>
                <w:rFonts w:ascii="Cambria" w:hAnsi="Cambria"/>
                <w:color w:val="FF0000"/>
              </w:rPr>
            </w:pPr>
            <w:r>
              <w:rPr>
                <w:rFonts w:ascii="Cambria" w:hAnsi="Cambria"/>
                <w:color w:val="FF0000"/>
              </w:rPr>
              <w:t>Upfront Tariff</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Bhanbore</w:t>
            </w:r>
            <w:proofErr w:type="spellEnd"/>
            <w:r>
              <w:rPr>
                <w:rFonts w:ascii="Cambria" w:hAnsi="Cambria"/>
                <w:color w:val="FF0000"/>
              </w:rPr>
              <w:t xml:space="preserve">, </w:t>
            </w:r>
            <w:proofErr w:type="spellStart"/>
            <w:r>
              <w:rPr>
                <w:rFonts w:ascii="Cambria" w:hAnsi="Cambria"/>
                <w:color w:val="FF0000"/>
              </w:rPr>
              <w:t>Gharo</w:t>
            </w:r>
            <w:proofErr w:type="spellEnd"/>
            <w:r>
              <w:rPr>
                <w:rFonts w:ascii="Cambria" w:hAnsi="Cambria"/>
                <w:color w:val="FF0000"/>
              </w:rPr>
              <w:t xml:space="preserve">, District </w:t>
            </w:r>
            <w:proofErr w:type="spellStart"/>
            <w:r>
              <w:rPr>
                <w:rFonts w:ascii="Cambria" w:hAnsi="Cambria"/>
                <w:color w:val="FF0000"/>
              </w:rPr>
              <w:t>Thatta</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Sindh</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$115 million </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M/s </w:t>
            </w:r>
            <w:proofErr w:type="spellStart"/>
            <w:r>
              <w:rPr>
                <w:rFonts w:ascii="Cambria" w:hAnsi="Cambria"/>
                <w:color w:val="FF0000"/>
              </w:rPr>
              <w:t>Hydrochina</w:t>
            </w:r>
            <w:proofErr w:type="spellEnd"/>
            <w:r>
              <w:rPr>
                <w:rFonts w:ascii="Cambria" w:hAnsi="Cambria"/>
                <w:color w:val="FF0000"/>
              </w:rPr>
              <w:t xml:space="preserve"> </w:t>
            </w:r>
            <w:proofErr w:type="spellStart"/>
            <w:r>
              <w:rPr>
                <w:rFonts w:ascii="Cambria" w:hAnsi="Cambria"/>
                <w:color w:val="FF0000"/>
              </w:rPr>
              <w:t>Dawood</w:t>
            </w:r>
            <w:proofErr w:type="spellEnd"/>
            <w:r>
              <w:rPr>
                <w:rFonts w:ascii="Cambria" w:hAnsi="Cambria"/>
                <w:color w:val="FF0000"/>
              </w:rPr>
              <w:t xml:space="preserve"> Power Pvt.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EF56DD">
            <w:pPr>
              <w:spacing w:after="0" w:line="240" w:lineRule="auto"/>
              <w:rPr>
                <w:rFonts w:ascii="Cambria" w:hAnsi="Cambria"/>
                <w:color w:val="FF0000"/>
                <w:lang w:eastAsia="zh-CN"/>
              </w:rPr>
            </w:pPr>
            <w:proofErr w:type="spellStart"/>
            <w:r>
              <w:rPr>
                <w:rFonts w:ascii="Cambria" w:hAnsi="Cambria" w:hint="eastAsia"/>
                <w:color w:val="FF0000"/>
                <w:lang w:eastAsia="zh-CN"/>
              </w:rPr>
              <w:t>H</w:t>
            </w:r>
            <w:r>
              <w:rPr>
                <w:rFonts w:ascii="Cambria" w:hAnsi="Cambria"/>
                <w:color w:val="FF0000"/>
                <w:lang w:eastAsia="zh-CN"/>
              </w:rPr>
              <w:t>ydrochina</w:t>
            </w:r>
            <w:proofErr w:type="spellEnd"/>
            <w:r>
              <w:rPr>
                <w:rFonts w:ascii="Cambria" w:hAnsi="Cambria"/>
                <w:color w:val="FF0000"/>
                <w:lang w:eastAsia="zh-CN"/>
              </w:rPr>
              <w:t xml:space="preserve"> international company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EF56DD">
            <w:pPr>
              <w:spacing w:after="0" w:line="240" w:lineRule="auto"/>
              <w:rPr>
                <w:rFonts w:ascii="Cambria" w:hAnsi="Cambria"/>
                <w:color w:val="FF0000"/>
              </w:rPr>
            </w:pPr>
            <w:proofErr w:type="spellStart"/>
            <w:r>
              <w:rPr>
                <w:rFonts w:ascii="Cambria" w:hAnsi="Cambria" w:hint="eastAsia"/>
                <w:color w:val="FF0000"/>
                <w:lang w:eastAsia="zh-CN"/>
              </w:rPr>
              <w:t>Pow</w:t>
            </w:r>
            <w:r>
              <w:rPr>
                <w:rFonts w:ascii="Cambria" w:hAnsi="Cambria"/>
                <w:color w:val="FF0000"/>
                <w:lang w:eastAsia="zh-CN"/>
              </w:rPr>
              <w:t>erchina</w:t>
            </w:r>
            <w:proofErr w:type="spellEnd"/>
            <w:r>
              <w:rPr>
                <w:rFonts w:ascii="Cambria" w:hAnsi="Cambria"/>
                <w:color w:val="FF0000"/>
                <w:lang w:eastAsia="zh-CN"/>
              </w:rPr>
              <w:t xml:space="preserve"> </w:t>
            </w:r>
            <w:proofErr w:type="spellStart"/>
            <w:r>
              <w:rPr>
                <w:rFonts w:ascii="Cambria" w:hAnsi="Cambria"/>
                <w:color w:val="FF0000"/>
                <w:lang w:eastAsia="zh-CN"/>
              </w:rPr>
              <w:t>Xibei</w:t>
            </w:r>
            <w:proofErr w:type="spellEnd"/>
            <w:r>
              <w:rPr>
                <w:rFonts w:ascii="Cambria" w:hAnsi="Cambria"/>
                <w:color w:val="FF0000"/>
                <w:lang w:eastAsia="zh-CN"/>
              </w:rPr>
              <w:t xml:space="preserve"> Engineering  company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Alternative Energy Development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Operational </w:t>
            </w:r>
          </w:p>
        </w:tc>
      </w:tr>
    </w:tbl>
    <w:p w:rsidR="00D834C8" w:rsidRDefault="00EF56DD">
      <w:pPr>
        <w:rPr>
          <w:rFonts w:ascii="Cambria" w:hAnsi="Cambria"/>
          <w:b/>
          <w:color w:val="FF0000"/>
        </w:rPr>
      </w:pPr>
      <w:r>
        <w:rPr>
          <w:rFonts w:ascii="Cambria" w:hAnsi="Cambria"/>
          <w:b/>
          <w:color w:val="FF0000"/>
        </w:rPr>
        <w:t xml:space="preserve">Source: </w:t>
      </w:r>
      <w:hyperlink r:id="rId8" w:history="1">
        <w:r>
          <w:rPr>
            <w:rStyle w:val="Hyperlink"/>
            <w:rFonts w:ascii="Cambria" w:hAnsi="Cambria"/>
            <w:b/>
            <w:color w:val="FF0000"/>
          </w:rPr>
          <w:t>http://cpec.gov.pk/project-details/11</w:t>
        </w:r>
      </w:hyperlink>
      <w:r>
        <w:rPr>
          <w:rFonts w:ascii="Cambria" w:hAnsi="Cambria"/>
          <w:b/>
          <w:color w:val="FF0000"/>
        </w:rPr>
        <w:t xml:space="preserve"> </w:t>
      </w:r>
    </w:p>
    <w:p w:rsidR="00D834C8" w:rsidRDefault="00EF56DD">
      <w:pPr>
        <w:rPr>
          <w:rFonts w:ascii="Cambria" w:hAnsi="Cambria"/>
          <w:b/>
          <w:color w:val="FF0000"/>
        </w:rPr>
      </w:pPr>
      <w:r>
        <w:rPr>
          <w:rFonts w:ascii="Cambria" w:hAnsi="Cambria"/>
          <w:b/>
          <w:color w:val="FF0000"/>
        </w:rPr>
        <w:t>Chronology</w:t>
      </w:r>
    </w:p>
    <w:p w:rsidR="00D834C8" w:rsidRDefault="00EF56DD">
      <w:pPr>
        <w:numPr>
          <w:ilvl w:val="0"/>
          <w:numId w:val="1"/>
        </w:numPr>
        <w:rPr>
          <w:rFonts w:ascii="Cambria" w:hAnsi="Cambria"/>
          <w:color w:val="FF0000"/>
        </w:rPr>
      </w:pPr>
      <w:r>
        <w:rPr>
          <w:rFonts w:ascii="Cambria" w:hAnsi="Cambria"/>
          <w:color w:val="FF0000"/>
        </w:rPr>
        <w:t xml:space="preserve">24 June 2013 - </w:t>
      </w:r>
      <w:proofErr w:type="spellStart"/>
      <w:r>
        <w:rPr>
          <w:rFonts w:ascii="Cambria" w:hAnsi="Cambria"/>
          <w:color w:val="FF0000"/>
        </w:rPr>
        <w:t>HydroChina</w:t>
      </w:r>
      <w:proofErr w:type="spellEnd"/>
      <w:r>
        <w:rPr>
          <w:rFonts w:ascii="Cambria" w:hAnsi="Cambria"/>
          <w:color w:val="FF0000"/>
        </w:rPr>
        <w:t xml:space="preserve"> International Engineering Company Limited Wang </w:t>
      </w:r>
      <w:proofErr w:type="spellStart"/>
      <w:r>
        <w:rPr>
          <w:rFonts w:ascii="Cambria" w:hAnsi="Cambria"/>
          <w:color w:val="FF0000"/>
        </w:rPr>
        <w:t>Youngqiang</w:t>
      </w:r>
      <w:proofErr w:type="spellEnd"/>
      <w:r>
        <w:rPr>
          <w:rFonts w:ascii="Cambria" w:hAnsi="Cambria"/>
          <w:color w:val="FF0000"/>
        </w:rPr>
        <w:t xml:space="preserve"> said that </w:t>
      </w:r>
      <w:proofErr w:type="spellStart"/>
      <w:r>
        <w:rPr>
          <w:rFonts w:ascii="Cambria" w:hAnsi="Cambria"/>
          <w:color w:val="FF0000"/>
        </w:rPr>
        <w:t>HydroChina</w:t>
      </w:r>
      <w:proofErr w:type="spellEnd"/>
      <w:r>
        <w:rPr>
          <w:rFonts w:ascii="Cambria" w:hAnsi="Cambria"/>
          <w:color w:val="FF0000"/>
        </w:rPr>
        <w:t xml:space="preserve"> </w:t>
      </w:r>
      <w:proofErr w:type="spellStart"/>
      <w:r>
        <w:rPr>
          <w:rFonts w:ascii="Cambria" w:hAnsi="Cambria"/>
          <w:color w:val="FF0000"/>
        </w:rPr>
        <w:t>Dawood</w:t>
      </w:r>
      <w:proofErr w:type="spellEnd"/>
      <w:r>
        <w:rPr>
          <w:rFonts w:ascii="Cambria" w:hAnsi="Cambria"/>
          <w:color w:val="FF0000"/>
        </w:rPr>
        <w:t xml:space="preserve"> Power Limited is planning a 50-megawatt wind energy project in </w:t>
      </w:r>
      <w:proofErr w:type="spellStart"/>
      <w:r>
        <w:rPr>
          <w:rFonts w:ascii="Cambria" w:hAnsi="Cambria"/>
          <w:color w:val="FF0000"/>
        </w:rPr>
        <w:t>Gharo</w:t>
      </w:r>
      <w:proofErr w:type="spellEnd"/>
      <w:r>
        <w:rPr>
          <w:rStyle w:val="FootnoteReference"/>
          <w:rFonts w:ascii="Cambria" w:hAnsi="Cambria"/>
          <w:color w:val="FF0000"/>
        </w:rPr>
        <w:footnoteReference w:id="1"/>
      </w:r>
    </w:p>
    <w:p w:rsidR="00D834C8" w:rsidRDefault="00EF56DD">
      <w:pPr>
        <w:numPr>
          <w:ilvl w:val="0"/>
          <w:numId w:val="1"/>
        </w:numPr>
        <w:rPr>
          <w:rFonts w:ascii="Cambria" w:hAnsi="Cambria"/>
          <w:color w:val="FF0000"/>
        </w:rPr>
      </w:pPr>
      <w:r>
        <w:rPr>
          <w:rFonts w:ascii="Cambria" w:hAnsi="Cambria"/>
          <w:color w:val="FF0000"/>
        </w:rPr>
        <w:t xml:space="preserve">March 27, 2015 – Financial Closure was achieved </w:t>
      </w:r>
    </w:p>
    <w:p w:rsidR="00D834C8" w:rsidRDefault="00EF56DD">
      <w:pPr>
        <w:numPr>
          <w:ilvl w:val="0"/>
          <w:numId w:val="1"/>
        </w:numPr>
        <w:rPr>
          <w:rFonts w:ascii="Cambria" w:hAnsi="Cambria"/>
          <w:color w:val="FF0000"/>
        </w:rPr>
      </w:pPr>
      <w:r>
        <w:rPr>
          <w:rFonts w:ascii="Cambria" w:hAnsi="Cambria"/>
          <w:color w:val="FF0000"/>
        </w:rPr>
        <w:t>April 5, 2017 – Commercial Operation Date</w:t>
      </w:r>
    </w:p>
    <w:p w:rsidR="00D834C8" w:rsidRDefault="00EF56DD">
      <w:pPr>
        <w:rPr>
          <w:rFonts w:ascii="Cambria" w:hAnsi="Cambria"/>
          <w:b/>
          <w:color w:val="FF0000"/>
        </w:rPr>
      </w:pPr>
      <w:r>
        <w:rPr>
          <w:rFonts w:ascii="Cambria" w:hAnsi="Cambria"/>
          <w:b/>
          <w:color w:val="FF0000"/>
        </w:rPr>
        <w:t>Benefits</w:t>
      </w:r>
    </w:p>
    <w:p w:rsidR="00D834C8" w:rsidRDefault="00EF56DD">
      <w:pPr>
        <w:pStyle w:val="ListParagraph1"/>
        <w:numPr>
          <w:ilvl w:val="0"/>
          <w:numId w:val="2"/>
        </w:numPr>
        <w:rPr>
          <w:rFonts w:ascii="Cambria" w:hAnsi="Cambria"/>
          <w:color w:val="FF0000"/>
        </w:rPr>
      </w:pPr>
      <w:r>
        <w:rPr>
          <w:rFonts w:ascii="Cambria" w:hAnsi="Cambria"/>
          <w:color w:val="FF0000"/>
        </w:rPr>
        <w:t xml:space="preserve">Provide employment opportunities to the local people </w:t>
      </w:r>
    </w:p>
    <w:p w:rsidR="00D834C8" w:rsidRDefault="00EF56DD">
      <w:pPr>
        <w:pStyle w:val="ListParagraph1"/>
        <w:numPr>
          <w:ilvl w:val="0"/>
          <w:numId w:val="2"/>
        </w:numPr>
        <w:rPr>
          <w:rFonts w:ascii="Cambria" w:hAnsi="Cambria"/>
          <w:b/>
          <w:color w:val="FF0000"/>
        </w:rPr>
      </w:pPr>
      <w:r>
        <w:rPr>
          <w:rFonts w:ascii="Cambria" w:hAnsi="Cambria"/>
          <w:color w:val="FF0000"/>
        </w:rPr>
        <w:t>The project provides electricity to 100,000 households</w:t>
      </w:r>
      <w:r>
        <w:rPr>
          <w:rStyle w:val="FootnoteReference"/>
          <w:rFonts w:ascii="Cambria" w:hAnsi="Cambria"/>
          <w:color w:val="FF0000"/>
        </w:rPr>
        <w:footnoteReference w:id="2"/>
      </w:r>
    </w:p>
    <w:p w:rsidR="00D834C8" w:rsidRDefault="00EF56DD">
      <w:pPr>
        <w:pStyle w:val="ListParagraph1"/>
        <w:numPr>
          <w:ilvl w:val="0"/>
          <w:numId w:val="2"/>
        </w:numPr>
        <w:rPr>
          <w:rFonts w:ascii="Cambria" w:hAnsi="Cambria"/>
          <w:b/>
          <w:color w:val="FF0000"/>
        </w:rPr>
      </w:pPr>
      <w:r>
        <w:rPr>
          <w:rFonts w:ascii="Cambria" w:hAnsi="Cambria"/>
          <w:color w:val="FF0000"/>
        </w:rPr>
        <w:t>255 employees were employed in constructional phase</w:t>
      </w:r>
    </w:p>
    <w:p w:rsidR="00D834C8" w:rsidRDefault="00EF56DD">
      <w:pPr>
        <w:pStyle w:val="ListParagraph1"/>
        <w:numPr>
          <w:ilvl w:val="0"/>
          <w:numId w:val="2"/>
        </w:numPr>
        <w:rPr>
          <w:rFonts w:ascii="Cambria" w:hAnsi="Cambria"/>
          <w:b/>
          <w:color w:val="FF0000"/>
        </w:rPr>
      </w:pPr>
      <w:r>
        <w:rPr>
          <w:rFonts w:ascii="Cambria" w:hAnsi="Cambria"/>
          <w:color w:val="FF0000"/>
        </w:rPr>
        <w:t>70 employees are employed during the operational phase</w:t>
      </w:r>
      <w:r>
        <w:rPr>
          <w:rStyle w:val="FootnoteReference"/>
          <w:rFonts w:ascii="Cambria" w:hAnsi="Cambria"/>
          <w:color w:val="FF0000"/>
        </w:rPr>
        <w:footnoteReference w:id="3"/>
      </w:r>
    </w:p>
    <w:p w:rsidR="00D834C8" w:rsidRDefault="00D834C8"/>
    <w:p w:rsidR="00D834C8" w:rsidRDefault="00EF56DD">
      <w:pPr>
        <w:pStyle w:val="Heading1"/>
        <w:rPr>
          <w:rFonts w:ascii="Cambria" w:hAnsi="Cambria"/>
          <w:b/>
          <w:color w:val="FF0000"/>
        </w:rPr>
      </w:pPr>
      <w:bookmarkStart w:id="2" w:name="_Toc8286"/>
      <w:r>
        <w:rPr>
          <w:rFonts w:ascii="Cambria" w:hAnsi="Cambria"/>
          <w:b/>
          <w:color w:val="FF0000"/>
        </w:rPr>
        <w:lastRenderedPageBreak/>
        <w:t>UEP Wind Farm (</w:t>
      </w:r>
      <w:proofErr w:type="spellStart"/>
      <w:r>
        <w:rPr>
          <w:rFonts w:ascii="Cambria" w:hAnsi="Cambria"/>
          <w:b/>
          <w:color w:val="FF0000"/>
        </w:rPr>
        <w:t>Jhimpir</w:t>
      </w:r>
      <w:proofErr w:type="spellEnd"/>
      <w:r>
        <w:rPr>
          <w:rFonts w:ascii="Cambria" w:hAnsi="Cambria"/>
          <w:b/>
          <w:color w:val="FF0000"/>
        </w:rPr>
        <w:t xml:space="preserve">, </w:t>
      </w:r>
      <w:proofErr w:type="spellStart"/>
      <w:r>
        <w:rPr>
          <w:rFonts w:ascii="Cambria" w:hAnsi="Cambria"/>
          <w:b/>
          <w:color w:val="FF0000"/>
        </w:rPr>
        <w:t>Thatta</w:t>
      </w:r>
      <w:proofErr w:type="spellEnd"/>
      <w:r>
        <w:rPr>
          <w:rFonts w:ascii="Cambria" w:hAnsi="Cambria"/>
          <w:b/>
          <w:color w:val="FF0000"/>
        </w:rPr>
        <w:t>)</w:t>
      </w:r>
      <w:bookmarkEnd w:id="2"/>
    </w:p>
    <w:p w:rsidR="00D834C8" w:rsidRDefault="00EF56DD">
      <w:pPr>
        <w:spacing w:after="0" w:line="240" w:lineRule="auto"/>
        <w:rPr>
          <w:rFonts w:ascii="SimSun" w:eastAsia="SimSun" w:hAnsi="SimSun" w:cs="SimSun"/>
          <w:color w:val="FF0000"/>
          <w:sz w:val="24"/>
          <w:szCs w:val="24"/>
        </w:rPr>
      </w:pPr>
      <w:r>
        <w:rPr>
          <w:rFonts w:ascii="SimSun" w:eastAsia="SimSun" w:hAnsi="SimSun" w:cs="SimSun"/>
          <w:b/>
          <w:color w:val="FF0000"/>
          <w:sz w:val="24"/>
          <w:szCs w:val="24"/>
          <w:lang w:eastAsia="zh-CN" w:bidi="ar"/>
        </w:rPr>
        <w:t>Last Updated – 18</w:t>
      </w:r>
      <w:r>
        <w:rPr>
          <w:rFonts w:ascii="SimSun" w:eastAsia="SimSun" w:hAnsi="SimSun" w:cs="SimSun"/>
          <w:b/>
          <w:color w:val="FF0000"/>
          <w:sz w:val="24"/>
          <w:szCs w:val="24"/>
          <w:vertAlign w:val="superscript"/>
          <w:lang w:eastAsia="zh-CN" w:bidi="ar"/>
        </w:rPr>
        <w:t>th</w:t>
      </w:r>
      <w:r>
        <w:rPr>
          <w:rFonts w:ascii="SimSun" w:eastAsia="SimSun" w:hAnsi="SimSun" w:cs="SimSun"/>
          <w:b/>
          <w:color w:val="FF0000"/>
          <w:sz w:val="24"/>
          <w:szCs w:val="24"/>
          <w:lang w:eastAsia="zh-CN" w:bidi="ar"/>
        </w:rPr>
        <w:t> September 2018</w:t>
      </w:r>
    </w:p>
    <w:p w:rsidR="00D834C8" w:rsidRDefault="00EF56DD">
      <w:pPr>
        <w:spacing w:after="0" w:line="240" w:lineRule="auto"/>
        <w:rPr>
          <w:rFonts w:ascii="SimSun" w:eastAsia="SimSun" w:hAnsi="SimSun" w:cs="SimSun"/>
          <w:color w:val="FF0000"/>
          <w:sz w:val="24"/>
          <w:szCs w:val="24"/>
        </w:rPr>
      </w:pPr>
      <w:r>
        <w:rPr>
          <w:rFonts w:ascii="Cambria" w:eastAsia="Cambria" w:hAnsi="Cambria" w:cs="Cambria"/>
          <w:b/>
          <w:color w:val="FF0000"/>
          <w:sz w:val="24"/>
          <w:szCs w:val="24"/>
          <w:lang w:eastAsia="zh-CN" w:bidi="ar"/>
        </w:rPr>
        <w:t>Key Details</w:t>
      </w:r>
    </w:p>
    <w:tbl>
      <w:tblPr>
        <w:tblW w:w="9350"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675"/>
        <w:gridCol w:w="4675"/>
      </w:tblGrid>
      <w:tr w:rsidR="00D834C8">
        <w:tc>
          <w:tcPr>
            <w:tcW w:w="467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Primary Energy Input</w:t>
            </w:r>
          </w:p>
        </w:tc>
        <w:tc>
          <w:tcPr>
            <w:tcW w:w="4675"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Wind</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Technology</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Wind Turbine</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Installed Capacity (MW)</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99</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Tariff</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Upfront</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Location</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proofErr w:type="spellStart"/>
            <w:r>
              <w:rPr>
                <w:rFonts w:ascii="Cambria" w:eastAsia="Cambria" w:hAnsi="Cambria" w:cs="Cambria"/>
                <w:color w:val="FF0000"/>
                <w:lang w:eastAsia="zh-CN" w:bidi="ar"/>
              </w:rPr>
              <w:t>Jhimpir</w:t>
            </w:r>
            <w:proofErr w:type="spellEnd"/>
            <w:r>
              <w:rPr>
                <w:rFonts w:ascii="Cambria" w:eastAsia="Cambria" w:hAnsi="Cambria" w:cs="Cambria"/>
                <w:color w:val="FF0000"/>
                <w:lang w:eastAsia="zh-CN" w:bidi="ar"/>
              </w:rPr>
              <w:t xml:space="preserve">, District </w:t>
            </w:r>
            <w:proofErr w:type="spellStart"/>
            <w:r>
              <w:rPr>
                <w:rFonts w:ascii="Cambria" w:eastAsia="Cambria" w:hAnsi="Cambria" w:cs="Cambria"/>
                <w:color w:val="FF0000"/>
                <w:lang w:eastAsia="zh-CN" w:bidi="ar"/>
              </w:rPr>
              <w:t>Thatta</w:t>
            </w:r>
            <w:proofErr w:type="spellEnd"/>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Province</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Sindh</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Estimated Cost</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252 million USD</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Executing Company</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UEP Wind Power Pvt. Limited</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Sponsors</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 </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Financing</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Independent Power Producer</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Contractors</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 </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Coordinating Ministry</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Ministry of Water and Power</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Supervising Agency</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Alternative Energy Development Board</w:t>
            </w:r>
          </w:p>
        </w:tc>
      </w:tr>
      <w:tr w:rsidR="00D834C8">
        <w:tc>
          <w:tcPr>
            <w:tcW w:w="4675"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b/>
                <w:color w:val="FF0000"/>
                <w:lang w:eastAsia="zh-CN" w:bidi="ar"/>
              </w:rPr>
              <w:t>Status</w:t>
            </w:r>
          </w:p>
        </w:tc>
        <w:tc>
          <w:tcPr>
            <w:tcW w:w="4675" w:type="dxa"/>
            <w:tcBorders>
              <w:top w:val="nil"/>
              <w:left w:val="nil"/>
              <w:bottom w:val="single" w:sz="8" w:space="0" w:color="auto"/>
              <w:right w:val="single" w:sz="8" w:space="0" w:color="auto"/>
            </w:tcBorders>
            <w:shd w:val="clear" w:color="auto" w:fill="auto"/>
            <w:tcMar>
              <w:left w:w="108" w:type="dxa"/>
              <w:right w:w="108" w:type="dxa"/>
            </w:tcMar>
          </w:tcPr>
          <w:p w:rsidR="00D834C8" w:rsidRDefault="00EF56DD">
            <w:pPr>
              <w:spacing w:after="0" w:line="23" w:lineRule="atLeast"/>
              <w:rPr>
                <w:rFonts w:ascii="SimSun" w:eastAsia="SimSun" w:hAnsi="SimSun" w:cs="SimSun"/>
                <w:color w:val="FF0000"/>
                <w:sz w:val="24"/>
                <w:szCs w:val="24"/>
              </w:rPr>
            </w:pPr>
            <w:r>
              <w:rPr>
                <w:rFonts w:ascii="Cambria" w:eastAsia="Cambria" w:hAnsi="Cambria" w:cs="Cambria"/>
                <w:color w:val="FF0000"/>
                <w:lang w:eastAsia="zh-CN" w:bidi="ar"/>
              </w:rPr>
              <w:t>Operational</w:t>
            </w:r>
          </w:p>
        </w:tc>
      </w:tr>
    </w:tbl>
    <w:p w:rsidR="00D834C8" w:rsidRDefault="00EF56DD">
      <w:pPr>
        <w:spacing w:after="0" w:line="240" w:lineRule="auto"/>
        <w:rPr>
          <w:rFonts w:ascii="SimSun" w:eastAsia="SimSun" w:hAnsi="SimSun" w:cs="SimSun"/>
          <w:color w:val="FF0000"/>
          <w:sz w:val="24"/>
          <w:szCs w:val="24"/>
        </w:rPr>
      </w:pPr>
      <w:r>
        <w:rPr>
          <w:rFonts w:ascii="Cambria" w:eastAsia="Cambria" w:hAnsi="Cambria" w:cs="Cambria"/>
          <w:b/>
          <w:color w:val="FF0000"/>
          <w:sz w:val="24"/>
          <w:szCs w:val="24"/>
          <w:lang w:eastAsia="zh-CN" w:bidi="ar"/>
        </w:rPr>
        <w:t>Source: </w:t>
      </w:r>
      <w:hyperlink r:id="rId9" w:history="1">
        <w:r>
          <w:rPr>
            <w:rStyle w:val="Hyperlink"/>
            <w:rFonts w:ascii="Cambria" w:eastAsia="Cambria" w:hAnsi="Cambria" w:cs="Cambria"/>
            <w:b/>
            <w:color w:val="FF0000"/>
            <w:sz w:val="24"/>
            <w:szCs w:val="24"/>
          </w:rPr>
          <w:t>http://cpec.gov.pk/project-details/12</w:t>
        </w:r>
      </w:hyperlink>
    </w:p>
    <w:p w:rsidR="00D834C8" w:rsidRDefault="00EF56DD">
      <w:pPr>
        <w:spacing w:after="0" w:line="240" w:lineRule="auto"/>
        <w:rPr>
          <w:rFonts w:ascii="SimSun" w:eastAsia="SimSun" w:hAnsi="SimSun" w:cs="SimSun"/>
          <w:color w:val="FF0000"/>
          <w:sz w:val="24"/>
          <w:szCs w:val="24"/>
        </w:rPr>
      </w:pPr>
      <w:r>
        <w:rPr>
          <w:rFonts w:ascii="Cambria" w:eastAsia="Cambria" w:hAnsi="Cambria" w:cs="Cambria"/>
          <w:b/>
          <w:color w:val="FF0000"/>
          <w:sz w:val="24"/>
          <w:szCs w:val="24"/>
          <w:lang w:eastAsia="zh-CN" w:bidi="ar"/>
        </w:rPr>
        <w:t> </w:t>
      </w:r>
    </w:p>
    <w:p w:rsidR="00D834C8" w:rsidRDefault="00EF56DD">
      <w:pPr>
        <w:spacing w:after="0" w:line="240" w:lineRule="auto"/>
        <w:rPr>
          <w:rFonts w:ascii="SimSun" w:eastAsia="SimSun" w:hAnsi="SimSun" w:cs="SimSun"/>
          <w:color w:val="FF0000"/>
          <w:sz w:val="24"/>
          <w:szCs w:val="24"/>
        </w:rPr>
      </w:pPr>
      <w:r>
        <w:rPr>
          <w:rFonts w:ascii="Cambria" w:eastAsia="Cambria" w:hAnsi="Cambria" w:cs="Cambria"/>
          <w:b/>
          <w:color w:val="FF0000"/>
          <w:sz w:val="24"/>
          <w:szCs w:val="24"/>
          <w:lang w:eastAsia="zh-CN" w:bidi="ar"/>
        </w:rPr>
        <w:t>Chronology</w:t>
      </w:r>
    </w:p>
    <w:p w:rsidR="00D834C8" w:rsidRDefault="00EF56DD">
      <w:pPr>
        <w:numPr>
          <w:ilvl w:val="0"/>
          <w:numId w:val="3"/>
        </w:numPr>
        <w:spacing w:beforeAutospacing="1" w:line="210" w:lineRule="atLeast"/>
        <w:rPr>
          <w:color w:val="FF0000"/>
        </w:rPr>
      </w:pPr>
      <w:r>
        <w:rPr>
          <w:rFonts w:ascii="Cambria" w:eastAsia="Cambria" w:hAnsi="Cambria" w:cs="Cambria"/>
          <w:b/>
          <w:color w:val="FF0000"/>
          <w:sz w:val="21"/>
          <w:szCs w:val="21"/>
        </w:rPr>
        <w:t>30 March 2015</w:t>
      </w:r>
      <w:r>
        <w:rPr>
          <w:rFonts w:ascii="Cambria" w:eastAsia="Cambria" w:hAnsi="Cambria" w:cs="Cambria"/>
          <w:color w:val="FF0000"/>
          <w:sz w:val="21"/>
          <w:szCs w:val="21"/>
        </w:rPr>
        <w:t> – Financial closure was achieved</w:t>
      </w:r>
      <w:r>
        <w:rPr>
          <w:rFonts w:ascii="Microsoft YaHei UI" w:eastAsia="Microsoft YaHei UI" w:hAnsi="Microsoft YaHei UI" w:cs="Microsoft YaHei UI"/>
          <w:color w:val="FF0000"/>
          <w:sz w:val="21"/>
          <w:szCs w:val="21"/>
        </w:rPr>
        <w:t xml:space="preserve"> </w:t>
      </w:r>
    </w:p>
    <w:p w:rsidR="00D834C8" w:rsidRDefault="00EF56DD">
      <w:pPr>
        <w:numPr>
          <w:ilvl w:val="0"/>
          <w:numId w:val="3"/>
        </w:numPr>
        <w:spacing w:beforeAutospacing="1" w:line="210" w:lineRule="atLeast"/>
        <w:rPr>
          <w:color w:val="FF0000"/>
        </w:rPr>
      </w:pPr>
      <w:r>
        <w:rPr>
          <w:rFonts w:ascii="Cambria" w:eastAsia="Cambria" w:hAnsi="Cambria" w:cs="Cambria"/>
          <w:b/>
          <w:color w:val="FF0000"/>
          <w:sz w:val="21"/>
          <w:szCs w:val="21"/>
        </w:rPr>
        <w:t>16 June 2017 – </w:t>
      </w:r>
      <w:r>
        <w:rPr>
          <w:rFonts w:ascii="Cambria" w:eastAsia="Cambria" w:hAnsi="Cambria" w:cs="Cambria"/>
          <w:color w:val="FF0000"/>
          <w:sz w:val="21"/>
          <w:szCs w:val="21"/>
        </w:rPr>
        <w:t>Commercial Operations</w:t>
      </w:r>
    </w:p>
    <w:p w:rsidR="00D834C8" w:rsidRDefault="00EF56DD">
      <w:pPr>
        <w:spacing w:after="0" w:line="240" w:lineRule="auto"/>
        <w:rPr>
          <w:rFonts w:ascii="SimSun" w:eastAsia="SimSun" w:hAnsi="SimSun" w:cs="SimSun"/>
          <w:color w:val="FF0000"/>
          <w:sz w:val="24"/>
          <w:szCs w:val="24"/>
        </w:rPr>
      </w:pPr>
      <w:r>
        <w:rPr>
          <w:rFonts w:ascii="Cambria" w:eastAsia="Cambria" w:hAnsi="Cambria" w:cs="Cambria"/>
          <w:b/>
          <w:color w:val="FF0000"/>
          <w:sz w:val="24"/>
          <w:szCs w:val="24"/>
          <w:lang w:eastAsia="zh-CN" w:bidi="ar"/>
        </w:rPr>
        <w:t>Benefits</w:t>
      </w:r>
    </w:p>
    <w:p w:rsidR="00D834C8" w:rsidRDefault="00EF56DD">
      <w:pPr>
        <w:numPr>
          <w:ilvl w:val="0"/>
          <w:numId w:val="4"/>
        </w:numPr>
        <w:spacing w:beforeAutospacing="1" w:line="210" w:lineRule="atLeast"/>
        <w:rPr>
          <w:color w:val="FF0000"/>
        </w:rPr>
      </w:pPr>
      <w:r>
        <w:rPr>
          <w:rFonts w:ascii="Cambria" w:eastAsia="Cambria" w:hAnsi="Cambria" w:cs="Cambria"/>
          <w:color w:val="FF0000"/>
          <w:sz w:val="21"/>
          <w:szCs w:val="21"/>
        </w:rPr>
        <w:t>It is providing electricity to 500,000 households</w:t>
      </w:r>
      <w:r>
        <w:rPr>
          <w:rFonts w:ascii="Microsoft YaHei UI" w:eastAsia="Microsoft YaHei UI" w:hAnsi="Microsoft YaHei UI" w:cs="Microsoft YaHei UI" w:hint="eastAsia"/>
          <w:color w:val="FF0000"/>
          <w:sz w:val="21"/>
          <w:szCs w:val="21"/>
        </w:rPr>
        <w:t xml:space="preserve"> </w:t>
      </w:r>
    </w:p>
    <w:p w:rsidR="00D834C8" w:rsidRDefault="00EF56DD">
      <w:pPr>
        <w:numPr>
          <w:ilvl w:val="0"/>
          <w:numId w:val="4"/>
        </w:numPr>
        <w:spacing w:beforeAutospacing="1" w:line="210" w:lineRule="atLeast"/>
        <w:rPr>
          <w:color w:val="FF0000"/>
        </w:rPr>
      </w:pPr>
      <w:r>
        <w:rPr>
          <w:rFonts w:ascii="Cambria" w:eastAsia="Cambria" w:hAnsi="Cambria" w:cs="Cambria"/>
          <w:color w:val="FF0000"/>
          <w:sz w:val="21"/>
          <w:szCs w:val="21"/>
        </w:rPr>
        <w:t>The project is annually generating 268,844 MWh of clean energy</w:t>
      </w:r>
      <w:r>
        <w:rPr>
          <w:rFonts w:ascii="Microsoft YaHei UI" w:eastAsia="Microsoft YaHei UI" w:hAnsi="Microsoft YaHei UI" w:cs="Microsoft YaHei UI" w:hint="eastAsia"/>
          <w:color w:val="FF0000"/>
          <w:sz w:val="21"/>
          <w:szCs w:val="21"/>
        </w:rPr>
        <w:t xml:space="preserve"> </w:t>
      </w:r>
    </w:p>
    <w:p w:rsidR="00D834C8" w:rsidRDefault="00EF56DD">
      <w:pPr>
        <w:numPr>
          <w:ilvl w:val="0"/>
          <w:numId w:val="4"/>
        </w:numPr>
        <w:spacing w:beforeAutospacing="1" w:line="210" w:lineRule="atLeast"/>
        <w:rPr>
          <w:color w:val="FF0000"/>
        </w:rPr>
      </w:pPr>
      <w:r>
        <w:rPr>
          <w:rFonts w:ascii="Cambria" w:eastAsia="Cambria" w:hAnsi="Cambria" w:cs="Cambria"/>
          <w:color w:val="FF0000"/>
          <w:sz w:val="21"/>
          <w:szCs w:val="21"/>
        </w:rPr>
        <w:t>Provide job opportunities to the local communities</w:t>
      </w:r>
    </w:p>
    <w:p w:rsidR="00D834C8" w:rsidRDefault="00D834C8"/>
    <w:p w:rsidR="00D834C8" w:rsidRDefault="00EF56DD">
      <w:pPr>
        <w:pStyle w:val="Heading1"/>
        <w:rPr>
          <w:rFonts w:ascii="Cambria" w:hAnsi="Cambria"/>
          <w:b/>
          <w:color w:val="FF0000"/>
        </w:rPr>
      </w:pPr>
      <w:bookmarkStart w:id="3" w:name="_Toc527729275"/>
      <w:bookmarkStart w:id="4" w:name="_Toc15954"/>
      <w:proofErr w:type="spellStart"/>
      <w:r>
        <w:rPr>
          <w:rFonts w:ascii="Cambria" w:hAnsi="Cambria"/>
          <w:b/>
          <w:color w:val="FF0000"/>
        </w:rPr>
        <w:t>Sachal</w:t>
      </w:r>
      <w:proofErr w:type="spellEnd"/>
      <w:r>
        <w:rPr>
          <w:rFonts w:ascii="Cambria" w:hAnsi="Cambria"/>
          <w:b/>
          <w:color w:val="FF0000"/>
        </w:rPr>
        <w:t xml:space="preserve"> Energy Wind Farm</w:t>
      </w:r>
      <w:bookmarkEnd w:id="3"/>
      <w:bookmarkEnd w:id="4"/>
      <w:r>
        <w:rPr>
          <w:rFonts w:ascii="Cambria" w:hAnsi="Cambria"/>
          <w:b/>
          <w:color w:val="FF0000"/>
        </w:rPr>
        <w:t xml:space="preserve"> </w:t>
      </w:r>
    </w:p>
    <w:p w:rsidR="00D834C8" w:rsidRDefault="00EF56DD">
      <w:pPr>
        <w:rPr>
          <w:b/>
          <w:color w:val="FF0000"/>
        </w:rPr>
      </w:pPr>
      <w:r>
        <w:rPr>
          <w:b/>
          <w:color w:val="FF0000"/>
        </w:rPr>
        <w:t>Last Updated – 18</w:t>
      </w:r>
      <w:r>
        <w:rPr>
          <w:b/>
          <w:color w:val="FF0000"/>
          <w:vertAlign w:val="superscript"/>
        </w:rPr>
        <w:t>th</w:t>
      </w:r>
      <w:r>
        <w:rPr>
          <w:b/>
          <w:color w:val="FF0000"/>
        </w:rPr>
        <w:t xml:space="preserve"> September 2018 </w:t>
      </w:r>
    </w:p>
    <w:p w:rsidR="00D834C8" w:rsidRDefault="00EF56DD">
      <w:pPr>
        <w:rPr>
          <w:rFonts w:ascii="Cambria" w:hAnsi="Cambria"/>
          <w:b/>
          <w:color w:val="FF0000"/>
        </w:rPr>
      </w:pPr>
      <w:r>
        <w:rPr>
          <w:rFonts w:ascii="Cambria" w:hAnsi="Cambria"/>
          <w:b/>
          <w:color w:val="FF0000"/>
        </w:rPr>
        <w:t xml:space="preserve">Key Details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Wind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Wind Turbine</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49.5</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Tariff</w:t>
            </w:r>
          </w:p>
        </w:tc>
        <w:tc>
          <w:tcPr>
            <w:tcW w:w="4675" w:type="dxa"/>
          </w:tcPr>
          <w:p w:rsidR="00D834C8" w:rsidRDefault="00EF56DD">
            <w:pPr>
              <w:spacing w:after="0" w:line="240" w:lineRule="auto"/>
              <w:rPr>
                <w:rFonts w:ascii="Cambria" w:hAnsi="Cambria"/>
                <w:color w:val="FF0000"/>
              </w:rPr>
            </w:pPr>
            <w:r>
              <w:rPr>
                <w:rFonts w:ascii="Cambria" w:hAnsi="Cambria"/>
                <w:color w:val="FF0000"/>
              </w:rPr>
              <w:t>Cost Plus Tariff</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Jhimpir</w:t>
            </w:r>
            <w:proofErr w:type="spellEnd"/>
            <w:r>
              <w:rPr>
                <w:rFonts w:ascii="Cambria" w:hAnsi="Cambria"/>
                <w:color w:val="FF0000"/>
              </w:rPr>
              <w:t xml:space="preserve">, District </w:t>
            </w:r>
            <w:proofErr w:type="spellStart"/>
            <w:r>
              <w:rPr>
                <w:rFonts w:ascii="Cambria" w:hAnsi="Cambria"/>
                <w:color w:val="FF0000"/>
              </w:rPr>
              <w:t>Thatta</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lastRenderedPageBreak/>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Sindh</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134</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hAnsi="Cambria"/>
                <w:color w:val="FF0000"/>
                <w:highlight w:val="yellow"/>
              </w:rPr>
            </w:pPr>
            <w:proofErr w:type="spellStart"/>
            <w:r>
              <w:rPr>
                <w:rFonts w:ascii="Cambria" w:hAnsi="Cambria"/>
                <w:color w:val="FF0000"/>
              </w:rPr>
              <w:t>Sachal</w:t>
            </w:r>
            <w:proofErr w:type="spellEnd"/>
            <w:r>
              <w:rPr>
                <w:rFonts w:ascii="Cambria" w:hAnsi="Cambria"/>
                <w:color w:val="FF0000"/>
              </w:rPr>
              <w:t xml:space="preserve"> Energy Development Pvt.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EF56DD">
            <w:pPr>
              <w:spacing w:after="0" w:line="240" w:lineRule="auto"/>
              <w:rPr>
                <w:rFonts w:ascii="Cambria" w:hAnsi="Cambria"/>
                <w:color w:val="FF0000"/>
              </w:rPr>
            </w:pPr>
            <w:r>
              <w:rPr>
                <w:rFonts w:ascii="Cambria" w:hAnsi="Cambria"/>
                <w:color w:val="FF0000"/>
              </w:rPr>
              <w:t>Industrial and Commercial Bank of China</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EF56DD">
            <w:pPr>
              <w:spacing w:after="0" w:line="240" w:lineRule="auto"/>
              <w:rPr>
                <w:rFonts w:ascii="Cambria" w:hAnsi="Cambria"/>
                <w:color w:val="FF0000"/>
                <w:lang w:eastAsia="zh-CN"/>
              </w:rPr>
            </w:pPr>
            <w:proofErr w:type="spellStart"/>
            <w:r>
              <w:rPr>
                <w:rFonts w:ascii="Cambria" w:hAnsi="Cambria" w:hint="eastAsia"/>
                <w:color w:val="FF0000"/>
                <w:lang w:eastAsia="zh-CN"/>
              </w:rPr>
              <w:t>H</w:t>
            </w:r>
            <w:r>
              <w:rPr>
                <w:rFonts w:ascii="Cambria" w:hAnsi="Cambria"/>
                <w:color w:val="FF0000"/>
                <w:lang w:eastAsia="zh-CN"/>
              </w:rPr>
              <w:t>ydrochina</w:t>
            </w:r>
            <w:proofErr w:type="spellEnd"/>
            <w:r>
              <w:rPr>
                <w:rFonts w:ascii="Cambria" w:hAnsi="Cambria"/>
                <w:color w:val="FF0000"/>
                <w:lang w:eastAsia="zh-CN"/>
              </w:rPr>
              <w:t xml:space="preserve"> international company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Alternative Energy Development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Operational</w:t>
            </w:r>
          </w:p>
        </w:tc>
      </w:tr>
    </w:tbl>
    <w:p w:rsidR="00D834C8" w:rsidRDefault="00EF56DD">
      <w:pPr>
        <w:rPr>
          <w:rFonts w:ascii="Cambria" w:hAnsi="Cambria"/>
          <w:b/>
          <w:color w:val="FF0000"/>
        </w:rPr>
      </w:pPr>
      <w:r>
        <w:rPr>
          <w:rFonts w:ascii="Cambria" w:hAnsi="Cambria"/>
          <w:b/>
          <w:color w:val="FF0000"/>
        </w:rPr>
        <w:t xml:space="preserve">Source: </w:t>
      </w:r>
      <w:hyperlink r:id="rId10" w:history="1">
        <w:r>
          <w:rPr>
            <w:rStyle w:val="Hyperlink"/>
            <w:rFonts w:ascii="Cambria" w:hAnsi="Cambria"/>
            <w:b/>
            <w:color w:val="FF0000"/>
          </w:rPr>
          <w:t>http://cpec.gov.pk/project-details/13</w:t>
        </w:r>
      </w:hyperlink>
      <w:r>
        <w:rPr>
          <w:rFonts w:ascii="Cambria" w:hAnsi="Cambria"/>
          <w:b/>
          <w:color w:val="FF0000"/>
        </w:rPr>
        <w:t xml:space="preserve"> </w:t>
      </w:r>
    </w:p>
    <w:p w:rsidR="00D834C8" w:rsidRDefault="00D834C8">
      <w:pPr>
        <w:rPr>
          <w:rFonts w:ascii="Cambria" w:hAnsi="Cambria"/>
          <w:b/>
          <w:color w:val="FF0000"/>
        </w:rPr>
      </w:pPr>
    </w:p>
    <w:p w:rsidR="00D834C8" w:rsidRDefault="00EF56DD">
      <w:pPr>
        <w:rPr>
          <w:rFonts w:ascii="Cambria" w:hAnsi="Cambria"/>
          <w:b/>
          <w:color w:val="FF0000"/>
        </w:rPr>
      </w:pPr>
      <w:r>
        <w:rPr>
          <w:rFonts w:ascii="Cambria" w:hAnsi="Cambria"/>
          <w:b/>
          <w:color w:val="FF0000"/>
        </w:rPr>
        <w:t>Chronology</w:t>
      </w:r>
    </w:p>
    <w:p w:rsidR="00D834C8" w:rsidRDefault="00EF56DD">
      <w:pPr>
        <w:pStyle w:val="ListParagraph1"/>
        <w:numPr>
          <w:ilvl w:val="0"/>
          <w:numId w:val="5"/>
        </w:numPr>
        <w:rPr>
          <w:rFonts w:ascii="Cambria" w:hAnsi="Cambria"/>
          <w:bCs/>
          <w:color w:val="FF0000"/>
        </w:rPr>
      </w:pPr>
      <w:r>
        <w:rPr>
          <w:rFonts w:ascii="Cambria" w:hAnsi="Cambria"/>
          <w:b/>
          <w:bCs/>
          <w:color w:val="FF0000"/>
        </w:rPr>
        <w:t>28 April 2012</w:t>
      </w:r>
      <w:r>
        <w:rPr>
          <w:rFonts w:ascii="Cambria" w:hAnsi="Cambria"/>
          <w:bCs/>
          <w:color w:val="FF0000"/>
        </w:rPr>
        <w:t xml:space="preserve"> – </w:t>
      </w:r>
      <w:proofErr w:type="spellStart"/>
      <w:r>
        <w:rPr>
          <w:rFonts w:ascii="Cambria" w:hAnsi="Cambria"/>
          <w:bCs/>
          <w:color w:val="FF0000"/>
        </w:rPr>
        <w:t>Sachal</w:t>
      </w:r>
      <w:proofErr w:type="spellEnd"/>
      <w:r>
        <w:rPr>
          <w:rFonts w:ascii="Cambria" w:hAnsi="Cambria"/>
          <w:bCs/>
          <w:color w:val="FF0000"/>
        </w:rPr>
        <w:t xml:space="preserve"> Energy signed an engineering, procurement and construction contract and an operation and maintenance contract with Chinese company </w:t>
      </w:r>
      <w:proofErr w:type="spellStart"/>
      <w:r>
        <w:rPr>
          <w:rFonts w:ascii="Cambria" w:hAnsi="Cambria"/>
          <w:bCs/>
          <w:color w:val="FF0000"/>
        </w:rPr>
        <w:t>HydroChina</w:t>
      </w:r>
      <w:proofErr w:type="spellEnd"/>
      <w:r>
        <w:rPr>
          <w:rFonts w:ascii="Cambria" w:hAnsi="Cambria"/>
          <w:bCs/>
          <w:color w:val="FF0000"/>
        </w:rPr>
        <w:t xml:space="preserve"> Corporation Limited </w:t>
      </w:r>
    </w:p>
    <w:p w:rsidR="00D834C8" w:rsidRDefault="00EF56DD">
      <w:pPr>
        <w:pStyle w:val="ListParagraph1"/>
        <w:numPr>
          <w:ilvl w:val="0"/>
          <w:numId w:val="5"/>
        </w:numPr>
        <w:rPr>
          <w:rFonts w:ascii="Cambria" w:hAnsi="Cambria"/>
          <w:bCs/>
          <w:color w:val="FF0000"/>
        </w:rPr>
      </w:pPr>
      <w:r>
        <w:rPr>
          <w:rFonts w:ascii="Cambria" w:hAnsi="Cambria"/>
          <w:b/>
          <w:bCs/>
          <w:color w:val="FF0000"/>
        </w:rPr>
        <w:t>27 February 2014</w:t>
      </w:r>
      <w:r>
        <w:rPr>
          <w:rFonts w:ascii="Cambria" w:hAnsi="Cambria"/>
          <w:bCs/>
          <w:color w:val="FF0000"/>
        </w:rPr>
        <w:t xml:space="preserve"> - </w:t>
      </w:r>
      <w:proofErr w:type="spellStart"/>
      <w:r>
        <w:rPr>
          <w:rFonts w:ascii="Cambria" w:hAnsi="Cambria"/>
          <w:bCs/>
          <w:color w:val="FF0000"/>
        </w:rPr>
        <w:t>Sachal</w:t>
      </w:r>
      <w:proofErr w:type="spellEnd"/>
      <w:r>
        <w:rPr>
          <w:rFonts w:ascii="Cambria" w:hAnsi="Cambria"/>
          <w:bCs/>
          <w:color w:val="FF0000"/>
        </w:rPr>
        <w:t xml:space="preserve"> Energy signed a power purchase agreement with National Electric Power Regulatory Authority</w:t>
      </w:r>
    </w:p>
    <w:p w:rsidR="00D834C8" w:rsidRDefault="00EF56DD">
      <w:pPr>
        <w:pStyle w:val="ListParagraph1"/>
        <w:numPr>
          <w:ilvl w:val="0"/>
          <w:numId w:val="5"/>
        </w:numPr>
        <w:rPr>
          <w:rFonts w:ascii="Cambria" w:hAnsi="Cambria"/>
          <w:bCs/>
          <w:color w:val="FF0000"/>
        </w:rPr>
      </w:pPr>
      <w:r>
        <w:rPr>
          <w:rFonts w:ascii="Cambria" w:hAnsi="Cambria"/>
          <w:b/>
          <w:bCs/>
          <w:color w:val="FF0000"/>
        </w:rPr>
        <w:t>16 February 2015</w:t>
      </w:r>
      <w:r>
        <w:rPr>
          <w:rFonts w:ascii="Cambria" w:hAnsi="Cambria"/>
          <w:bCs/>
          <w:color w:val="FF0000"/>
        </w:rPr>
        <w:t xml:space="preserve"> – The </w:t>
      </w:r>
      <w:proofErr w:type="spellStart"/>
      <w:r>
        <w:rPr>
          <w:rFonts w:ascii="Cambria" w:hAnsi="Cambria"/>
          <w:bCs/>
          <w:color w:val="FF0000"/>
        </w:rPr>
        <w:t>Sachal</w:t>
      </w:r>
      <w:proofErr w:type="spellEnd"/>
      <w:r>
        <w:rPr>
          <w:rFonts w:ascii="Cambria" w:hAnsi="Cambria"/>
          <w:bCs/>
          <w:color w:val="FF0000"/>
        </w:rPr>
        <w:t xml:space="preserve"> Energy Development Limited has signed a financing agreement with the Industrial and Commercial Bank of China for the power plant. </w:t>
      </w:r>
    </w:p>
    <w:p w:rsidR="00D834C8" w:rsidRDefault="00EF56DD">
      <w:pPr>
        <w:pStyle w:val="ListParagraph1"/>
        <w:numPr>
          <w:ilvl w:val="0"/>
          <w:numId w:val="5"/>
        </w:numPr>
        <w:rPr>
          <w:rFonts w:ascii="Cambria" w:hAnsi="Cambria"/>
          <w:bCs/>
          <w:color w:val="FF0000"/>
        </w:rPr>
      </w:pPr>
      <w:r>
        <w:rPr>
          <w:rFonts w:ascii="Cambria" w:hAnsi="Cambria"/>
          <w:b/>
          <w:bCs/>
          <w:color w:val="FF0000"/>
        </w:rPr>
        <w:t>June 2015</w:t>
      </w:r>
      <w:r>
        <w:rPr>
          <w:rFonts w:ascii="Cambria" w:hAnsi="Cambria"/>
          <w:bCs/>
          <w:color w:val="FF0000"/>
        </w:rPr>
        <w:t xml:space="preserve"> – Commissioning</w:t>
      </w:r>
      <w:r>
        <w:rPr>
          <w:rStyle w:val="FootnoteReference"/>
          <w:rFonts w:ascii="Cambria" w:hAnsi="Cambria"/>
          <w:bCs/>
          <w:color w:val="FF0000"/>
        </w:rPr>
        <w:footnoteReference w:id="4"/>
      </w:r>
    </w:p>
    <w:p w:rsidR="00D834C8" w:rsidRDefault="00EF56DD">
      <w:pPr>
        <w:pStyle w:val="ListParagraph1"/>
        <w:numPr>
          <w:ilvl w:val="0"/>
          <w:numId w:val="5"/>
        </w:numPr>
        <w:rPr>
          <w:rFonts w:ascii="Cambria" w:hAnsi="Cambria"/>
          <w:bCs/>
          <w:color w:val="FF0000"/>
        </w:rPr>
      </w:pPr>
      <w:r>
        <w:rPr>
          <w:rFonts w:ascii="Cambria" w:hAnsi="Cambria"/>
          <w:b/>
          <w:bCs/>
          <w:color w:val="FF0000"/>
        </w:rPr>
        <w:t xml:space="preserve">18 December 2015 – </w:t>
      </w:r>
      <w:r>
        <w:rPr>
          <w:rFonts w:ascii="Cambria" w:hAnsi="Cambria"/>
          <w:bCs/>
          <w:color w:val="FF0000"/>
        </w:rPr>
        <w:t xml:space="preserve">Financial closure was achieved </w:t>
      </w:r>
    </w:p>
    <w:p w:rsidR="00D834C8" w:rsidRDefault="00EF56DD">
      <w:pPr>
        <w:pStyle w:val="ListParagraph1"/>
        <w:numPr>
          <w:ilvl w:val="0"/>
          <w:numId w:val="5"/>
        </w:numPr>
        <w:rPr>
          <w:rFonts w:ascii="Cambria" w:hAnsi="Cambria"/>
          <w:b/>
          <w:bCs/>
          <w:color w:val="FF0000"/>
        </w:rPr>
      </w:pPr>
      <w:r>
        <w:rPr>
          <w:rFonts w:ascii="Cambria" w:hAnsi="Cambria"/>
          <w:b/>
          <w:bCs/>
          <w:color w:val="FF0000"/>
        </w:rPr>
        <w:t xml:space="preserve">10 </w:t>
      </w:r>
      <w:r>
        <w:rPr>
          <w:rFonts w:ascii="Cambria" w:hAnsi="Cambria" w:hint="eastAsia"/>
          <w:b/>
          <w:bCs/>
          <w:color w:val="FF0000"/>
          <w:lang w:eastAsia="zh-CN"/>
        </w:rPr>
        <w:t>Ap</w:t>
      </w:r>
      <w:r>
        <w:rPr>
          <w:rFonts w:ascii="Cambria" w:hAnsi="Cambria"/>
          <w:b/>
          <w:bCs/>
          <w:color w:val="FF0000"/>
          <w:lang w:eastAsia="zh-CN"/>
        </w:rPr>
        <w:t>r</w:t>
      </w:r>
      <w:r>
        <w:rPr>
          <w:rFonts w:ascii="Cambria" w:hAnsi="Cambria"/>
          <w:b/>
          <w:bCs/>
          <w:color w:val="FF0000"/>
        </w:rPr>
        <w:t xml:space="preserve"> 2017 –</w:t>
      </w:r>
      <w:r>
        <w:rPr>
          <w:rFonts w:ascii="Cambria" w:hAnsi="Cambria"/>
          <w:bCs/>
          <w:color w:val="FF0000"/>
        </w:rPr>
        <w:t xml:space="preserve"> Commercial Operation started</w:t>
      </w:r>
      <w:r>
        <w:rPr>
          <w:rStyle w:val="FootnoteReference"/>
          <w:rFonts w:ascii="Cambria" w:hAnsi="Cambria"/>
          <w:bCs/>
          <w:color w:val="FF0000"/>
        </w:rPr>
        <w:footnoteReference w:id="5"/>
      </w:r>
    </w:p>
    <w:p w:rsidR="00D834C8" w:rsidRDefault="00EF56DD">
      <w:pPr>
        <w:rPr>
          <w:rFonts w:ascii="Cambria" w:hAnsi="Cambria"/>
          <w:b/>
          <w:bCs/>
          <w:color w:val="FF0000"/>
        </w:rPr>
      </w:pPr>
      <w:r>
        <w:rPr>
          <w:rFonts w:ascii="Cambria" w:hAnsi="Cambria"/>
          <w:b/>
          <w:bCs/>
          <w:color w:val="FF0000"/>
        </w:rPr>
        <w:t>Benefits</w:t>
      </w:r>
    </w:p>
    <w:p w:rsidR="00D834C8" w:rsidRDefault="00EF56DD">
      <w:pPr>
        <w:pStyle w:val="ListParagraph1"/>
        <w:numPr>
          <w:ilvl w:val="0"/>
          <w:numId w:val="6"/>
        </w:numPr>
        <w:rPr>
          <w:rFonts w:ascii="Cambria" w:hAnsi="Cambria"/>
          <w:bCs/>
          <w:color w:val="FF0000"/>
        </w:rPr>
      </w:pPr>
      <w:r>
        <w:rPr>
          <w:rFonts w:ascii="Cambria" w:hAnsi="Cambria"/>
          <w:bCs/>
          <w:color w:val="FF0000"/>
        </w:rPr>
        <w:t>It is providing electricity to 100,000 households</w:t>
      </w:r>
      <w:r>
        <w:rPr>
          <w:rStyle w:val="FootnoteReference"/>
          <w:rFonts w:ascii="Cambria" w:hAnsi="Cambria"/>
          <w:bCs/>
          <w:color w:val="FF0000"/>
        </w:rPr>
        <w:footnoteReference w:id="6"/>
      </w:r>
    </w:p>
    <w:p w:rsidR="00D834C8" w:rsidRDefault="00EF56DD">
      <w:pPr>
        <w:pStyle w:val="ListParagraph1"/>
        <w:numPr>
          <w:ilvl w:val="0"/>
          <w:numId w:val="6"/>
        </w:numPr>
        <w:rPr>
          <w:rFonts w:ascii="Cambria" w:hAnsi="Cambria"/>
          <w:bCs/>
          <w:color w:val="FF0000"/>
        </w:rPr>
      </w:pPr>
      <w:r>
        <w:rPr>
          <w:rFonts w:ascii="Cambria" w:hAnsi="Cambria"/>
          <w:bCs/>
          <w:color w:val="FF0000"/>
        </w:rPr>
        <w:t>The project is annually generating 136,500MWh of clean energy</w:t>
      </w:r>
    </w:p>
    <w:p w:rsidR="00D834C8" w:rsidRDefault="00EF56DD">
      <w:pPr>
        <w:rPr>
          <w:rFonts w:ascii="Cambria" w:hAnsi="Cambria"/>
          <w:bCs/>
          <w:color w:val="FF0000"/>
        </w:rPr>
      </w:pPr>
      <w:r>
        <w:rPr>
          <w:rFonts w:ascii="Cambria" w:hAnsi="Cambria"/>
          <w:bCs/>
          <w:color w:val="FF0000"/>
        </w:rPr>
        <w:t>The power plant is reducing carbon dioxide emissions by approximately 85,000 tons.</w:t>
      </w:r>
      <w:r>
        <w:rPr>
          <w:rStyle w:val="FootnoteReference"/>
          <w:rFonts w:ascii="Cambria" w:hAnsi="Cambria"/>
          <w:bCs/>
          <w:color w:val="FF0000"/>
        </w:rPr>
        <w:footnoteReference w:id="7"/>
      </w:r>
    </w:p>
    <w:p w:rsidR="00D834C8" w:rsidRDefault="00D834C8">
      <w:pPr>
        <w:rPr>
          <w:rFonts w:ascii="Cambria" w:hAnsi="Cambria"/>
          <w:bCs/>
          <w:color w:val="FF0000"/>
        </w:rPr>
      </w:pPr>
    </w:p>
    <w:p w:rsidR="00D834C8" w:rsidRDefault="00EF56DD">
      <w:pPr>
        <w:pStyle w:val="Heading1"/>
        <w:rPr>
          <w:rFonts w:ascii="Cambria" w:hAnsi="Cambria"/>
          <w:b/>
          <w:color w:val="FF0000"/>
        </w:rPr>
      </w:pPr>
      <w:bookmarkStart w:id="5" w:name="_Toc4962"/>
      <w:bookmarkStart w:id="6" w:name="_Toc527729273"/>
      <w:r>
        <w:rPr>
          <w:rFonts w:ascii="Cambria" w:hAnsi="Cambria"/>
          <w:b/>
          <w:color w:val="FF0000"/>
        </w:rPr>
        <w:t>Quaid-e-</w:t>
      </w:r>
      <w:proofErr w:type="spellStart"/>
      <w:r>
        <w:rPr>
          <w:rFonts w:ascii="Cambria" w:hAnsi="Cambria"/>
          <w:b/>
          <w:color w:val="FF0000"/>
        </w:rPr>
        <w:t>Azam</w:t>
      </w:r>
      <w:proofErr w:type="spellEnd"/>
      <w:r>
        <w:rPr>
          <w:rFonts w:ascii="Cambria" w:hAnsi="Cambria"/>
          <w:b/>
          <w:color w:val="FF0000"/>
        </w:rPr>
        <w:t xml:space="preserve"> Solar Park (Bahawalpur)</w:t>
      </w:r>
      <w:bookmarkEnd w:id="5"/>
      <w:bookmarkEnd w:id="6"/>
      <w:r>
        <w:rPr>
          <w:rFonts w:ascii="Cambria" w:hAnsi="Cambria"/>
          <w:b/>
          <w:color w:val="FF0000"/>
        </w:rPr>
        <w:t xml:space="preserve"> </w:t>
      </w:r>
    </w:p>
    <w:p w:rsidR="00D834C8" w:rsidRDefault="00EF56DD">
      <w:pPr>
        <w:rPr>
          <w:b/>
          <w:color w:val="FF0000"/>
        </w:rPr>
      </w:pPr>
      <w:r>
        <w:rPr>
          <w:b/>
          <w:color w:val="FF0000"/>
        </w:rPr>
        <w:t xml:space="preserve">Last Updated – </w:t>
      </w:r>
      <w:r>
        <w:rPr>
          <w:color w:val="FF0000"/>
        </w:rPr>
        <w:t>9</w:t>
      </w:r>
      <w:r>
        <w:rPr>
          <w:color w:val="FF0000"/>
          <w:vertAlign w:val="superscript"/>
        </w:rPr>
        <w:t xml:space="preserve"> </w:t>
      </w:r>
      <w:r>
        <w:rPr>
          <w:color w:val="FF0000"/>
        </w:rPr>
        <w:t>October 2018</w:t>
      </w:r>
    </w:p>
    <w:p w:rsidR="00D834C8" w:rsidRDefault="00EF56DD">
      <w:pPr>
        <w:rPr>
          <w:rFonts w:ascii="Cambria" w:hAnsi="Cambria"/>
          <w:b/>
          <w:color w:val="FF0000"/>
        </w:rPr>
      </w:pPr>
      <w:r>
        <w:rPr>
          <w:rFonts w:ascii="Cambria" w:hAnsi="Cambria"/>
          <w:b/>
          <w:color w:val="FF0000"/>
        </w:rPr>
        <w:t xml:space="preserve">Key Details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Solar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PV Solar</w:t>
            </w:r>
          </w:p>
        </w:tc>
      </w:tr>
      <w:tr w:rsidR="00D834C8">
        <w:trPr>
          <w:trHeight w:val="235"/>
        </w:trPr>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eastAsia="SimSun" w:hAnsi="Cambria"/>
                <w:color w:val="FF0000"/>
                <w:lang w:eastAsia="zh-CN"/>
              </w:rPr>
            </w:pPr>
            <w:r>
              <w:rPr>
                <w:rFonts w:ascii="Cambria" w:eastAsia="SimSun" w:hAnsi="Cambria" w:hint="eastAsia"/>
                <w:color w:val="FF0000"/>
                <w:lang w:eastAsia="zh-CN"/>
              </w:rPr>
              <w:t>300 MW</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Tariff</w:t>
            </w:r>
          </w:p>
        </w:tc>
        <w:tc>
          <w:tcPr>
            <w:tcW w:w="4675" w:type="dxa"/>
          </w:tcPr>
          <w:p w:rsidR="00D834C8" w:rsidRDefault="00EF56DD">
            <w:pPr>
              <w:spacing w:after="0" w:line="240" w:lineRule="auto"/>
              <w:rPr>
                <w:rFonts w:ascii="Cambria" w:hAnsi="Cambria"/>
                <w:color w:val="FF0000"/>
              </w:rPr>
            </w:pPr>
            <w:r>
              <w:rPr>
                <w:rFonts w:ascii="Cambria" w:hAnsi="Cambria"/>
                <w:color w:val="FF0000"/>
              </w:rPr>
              <w:t>Cost plus</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lastRenderedPageBreak/>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Bahawalpur</w:t>
            </w:r>
          </w:p>
        </w:tc>
      </w:tr>
      <w:tr w:rsidR="00D834C8">
        <w:trPr>
          <w:trHeight w:val="259"/>
        </w:trPr>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Punjab</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w:t>
            </w:r>
            <w:r>
              <w:rPr>
                <w:rFonts w:ascii="Cambria" w:eastAsia="SimSun" w:hAnsi="Cambria" w:hint="eastAsia"/>
                <w:color w:val="FF0000"/>
                <w:lang w:eastAsia="zh-CN"/>
              </w:rPr>
              <w:t>460</w:t>
            </w:r>
            <w:r>
              <w:rPr>
                <w:rFonts w:ascii="Cambria" w:hAnsi="Cambria"/>
                <w:color w:val="FF0000"/>
              </w:rPr>
              <w:t xml:space="preserve">million </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eastAsia="SimSun" w:hAnsi="Cambria"/>
                <w:color w:val="FF0000"/>
                <w:highlight w:val="yellow"/>
                <w:lang w:eastAsia="zh-CN"/>
              </w:rPr>
            </w:pPr>
            <w:r>
              <w:rPr>
                <w:rFonts w:ascii="Cambria" w:eastAsia="SimSun" w:hAnsi="Cambria" w:hint="eastAsia"/>
                <w:color w:val="FF0000"/>
                <w:highlight w:val="yellow"/>
                <w:lang w:eastAsia="zh-CN"/>
              </w:rPr>
              <w:t>APPOLO &amp; BEST &amp; CREST</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EF56DD">
            <w:pPr>
              <w:spacing w:after="0" w:line="240" w:lineRule="auto"/>
              <w:rPr>
                <w:rFonts w:ascii="Cambria" w:eastAsia="SimSun" w:hAnsi="Cambria"/>
                <w:color w:val="FF0000"/>
                <w:lang w:eastAsia="zh-CN"/>
              </w:rPr>
            </w:pPr>
            <w:r>
              <w:rPr>
                <w:rFonts w:ascii="Cambria" w:eastAsia="SimSun" w:hAnsi="Cambria" w:hint="eastAsia"/>
                <w:color w:val="FF0000"/>
                <w:lang w:eastAsia="zh-CN"/>
              </w:rPr>
              <w:t>ZONERGY</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EF56DD">
            <w:pPr>
              <w:spacing w:after="0" w:line="240" w:lineRule="auto"/>
              <w:rPr>
                <w:rFonts w:ascii="Cambria" w:eastAsia="SimSun" w:hAnsi="Cambria"/>
                <w:color w:val="FF0000"/>
                <w:lang w:eastAsia="zh-CN"/>
              </w:rPr>
            </w:pPr>
            <w:r>
              <w:rPr>
                <w:rFonts w:ascii="Cambria" w:eastAsia="SimSun" w:hAnsi="Cambria" w:hint="eastAsia"/>
                <w:color w:val="FF0000"/>
                <w:lang w:eastAsia="zh-CN"/>
              </w:rPr>
              <w:t>MCC</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Punjab Power Development Board / Alternative Energy Development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Operational</w:t>
            </w:r>
          </w:p>
        </w:tc>
      </w:tr>
    </w:tbl>
    <w:p w:rsidR="00D834C8" w:rsidRDefault="00EF56DD">
      <w:pPr>
        <w:rPr>
          <w:rFonts w:ascii="Cambria" w:hAnsi="Cambria"/>
          <w:b/>
          <w:color w:val="FF0000"/>
        </w:rPr>
      </w:pPr>
      <w:r>
        <w:rPr>
          <w:rFonts w:ascii="Cambria" w:hAnsi="Cambria"/>
          <w:b/>
          <w:color w:val="FF0000"/>
        </w:rPr>
        <w:t xml:space="preserve">Source: </w:t>
      </w:r>
      <w:hyperlink r:id="rId11" w:history="1">
        <w:r>
          <w:rPr>
            <w:rStyle w:val="Hyperlink"/>
            <w:rFonts w:ascii="Cambria" w:hAnsi="Cambria"/>
            <w:b/>
            <w:color w:val="FF0000"/>
          </w:rPr>
          <w:t>http://cpec.gov.pk/project-details/10</w:t>
        </w:r>
      </w:hyperlink>
      <w:r>
        <w:rPr>
          <w:rFonts w:ascii="Cambria" w:hAnsi="Cambria"/>
          <w:b/>
          <w:color w:val="FF0000"/>
        </w:rPr>
        <w:t xml:space="preserve"> </w:t>
      </w:r>
    </w:p>
    <w:p w:rsidR="00D834C8" w:rsidRDefault="00D834C8">
      <w:pPr>
        <w:rPr>
          <w:rFonts w:ascii="Cambria" w:hAnsi="Cambria"/>
          <w:b/>
          <w:color w:val="FF0000"/>
        </w:rPr>
      </w:pPr>
    </w:p>
    <w:p w:rsidR="00D834C8" w:rsidRDefault="00EF56DD">
      <w:pPr>
        <w:rPr>
          <w:rFonts w:ascii="Cambria" w:hAnsi="Cambria"/>
          <w:b/>
          <w:color w:val="FF0000"/>
        </w:rPr>
      </w:pPr>
      <w:r>
        <w:rPr>
          <w:rFonts w:ascii="Cambria" w:hAnsi="Cambria"/>
          <w:b/>
          <w:color w:val="FF0000"/>
        </w:rPr>
        <w:t>Chronology</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May 2013</w:t>
      </w:r>
      <w:r>
        <w:rPr>
          <w:rFonts w:ascii="Times New Roman" w:hAnsi="Times New Roman" w:cs="Times New Roman"/>
          <w:bCs/>
          <w:color w:val="FF0000"/>
          <w:sz w:val="24"/>
          <w:szCs w:val="24"/>
        </w:rPr>
        <w:t xml:space="preserve"> - A concept paper to Punjab Chief Minister was presented to set up the project</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August 2013</w:t>
      </w:r>
      <w:r>
        <w:rPr>
          <w:rFonts w:ascii="Times New Roman" w:eastAsia="Times New Roman" w:hAnsi="Times New Roman" w:cs="Times New Roman"/>
          <w:color w:val="FF0000"/>
          <w:sz w:val="24"/>
          <w:szCs w:val="24"/>
        </w:rPr>
        <w:t xml:space="preserve"> – The first </w:t>
      </w:r>
      <w:proofErr w:type="spellStart"/>
      <w:r>
        <w:rPr>
          <w:rFonts w:ascii="Times New Roman" w:eastAsia="Times New Roman" w:hAnsi="Times New Roman" w:cs="Times New Roman"/>
          <w:color w:val="FF0000"/>
          <w:sz w:val="24"/>
          <w:szCs w:val="24"/>
        </w:rPr>
        <w:t>MoU</w:t>
      </w:r>
      <w:proofErr w:type="spellEnd"/>
      <w:r>
        <w:rPr>
          <w:rFonts w:ascii="Times New Roman" w:eastAsia="Times New Roman" w:hAnsi="Times New Roman" w:cs="Times New Roman"/>
          <w:color w:val="FF0000"/>
          <w:sz w:val="24"/>
          <w:szCs w:val="24"/>
        </w:rPr>
        <w:t xml:space="preserve"> for the project was signed between the governments of China and Punjab</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31 August 2013</w:t>
      </w:r>
      <w:r>
        <w:rPr>
          <w:rFonts w:ascii="Times New Roman" w:hAnsi="Times New Roman" w:cs="Times New Roman"/>
          <w:bCs/>
          <w:color w:val="FF0000"/>
          <w:sz w:val="24"/>
          <w:szCs w:val="24"/>
        </w:rPr>
        <w:t xml:space="preserve"> – Punjab Chief Minister </w:t>
      </w:r>
      <w:proofErr w:type="spellStart"/>
      <w:r>
        <w:rPr>
          <w:rFonts w:ascii="Times New Roman" w:hAnsi="Times New Roman" w:cs="Times New Roman"/>
          <w:bCs/>
          <w:color w:val="FF0000"/>
          <w:sz w:val="24"/>
          <w:szCs w:val="24"/>
        </w:rPr>
        <w:t>Shahbaz</w:t>
      </w:r>
      <w:proofErr w:type="spellEnd"/>
      <w:r>
        <w:rPr>
          <w:rFonts w:ascii="Times New Roman" w:hAnsi="Times New Roman" w:cs="Times New Roman"/>
          <w:bCs/>
          <w:color w:val="FF0000"/>
          <w:sz w:val="24"/>
          <w:szCs w:val="24"/>
        </w:rPr>
        <w:t xml:space="preserve"> Sharif, while chairing Punjab Energy Council, approved the master plan for the development of the project.</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10 September 2013 </w:t>
      </w:r>
      <w:r>
        <w:rPr>
          <w:rFonts w:ascii="Times New Roman" w:hAnsi="Times New Roman" w:cs="Times New Roman"/>
          <w:bCs/>
          <w:color w:val="FF0000"/>
          <w:sz w:val="24"/>
          <w:szCs w:val="24"/>
        </w:rPr>
        <w:t>- Punjab Energy Council gave approval to setting up of Quaid-e-</w:t>
      </w:r>
      <w:proofErr w:type="spellStart"/>
      <w:r>
        <w:rPr>
          <w:rFonts w:ascii="Times New Roman" w:hAnsi="Times New Roman" w:cs="Times New Roman"/>
          <w:bCs/>
          <w:color w:val="FF0000"/>
          <w:sz w:val="24"/>
          <w:szCs w:val="24"/>
        </w:rPr>
        <w:t>Azam</w:t>
      </w:r>
      <w:proofErr w:type="spellEnd"/>
      <w:r>
        <w:rPr>
          <w:rFonts w:ascii="Times New Roman" w:hAnsi="Times New Roman" w:cs="Times New Roman"/>
          <w:bCs/>
          <w:color w:val="FF0000"/>
          <w:sz w:val="24"/>
          <w:szCs w:val="24"/>
        </w:rPr>
        <w:t xml:space="preserve"> Solar Park at Lal </w:t>
      </w:r>
      <w:proofErr w:type="spellStart"/>
      <w:r>
        <w:rPr>
          <w:rFonts w:ascii="Times New Roman" w:hAnsi="Times New Roman" w:cs="Times New Roman"/>
          <w:bCs/>
          <w:color w:val="FF0000"/>
          <w:sz w:val="24"/>
          <w:szCs w:val="24"/>
        </w:rPr>
        <w:t>Sohanra</w:t>
      </w:r>
      <w:proofErr w:type="spellEnd"/>
      <w:r>
        <w:rPr>
          <w:rFonts w:ascii="Times New Roman" w:hAnsi="Times New Roman" w:cs="Times New Roman"/>
          <w:bCs/>
          <w:color w:val="FF0000"/>
          <w:sz w:val="24"/>
          <w:szCs w:val="24"/>
        </w:rPr>
        <w:t xml:space="preserve"> and Din </w:t>
      </w:r>
      <w:proofErr w:type="spellStart"/>
      <w:r>
        <w:rPr>
          <w:rFonts w:ascii="Times New Roman" w:hAnsi="Times New Roman" w:cs="Times New Roman"/>
          <w:bCs/>
          <w:color w:val="FF0000"/>
          <w:sz w:val="24"/>
          <w:szCs w:val="24"/>
        </w:rPr>
        <w:t>Garh</w:t>
      </w:r>
      <w:proofErr w:type="spellEnd"/>
      <w:r>
        <w:rPr>
          <w:rFonts w:ascii="Times New Roman" w:hAnsi="Times New Roman" w:cs="Times New Roman"/>
          <w:bCs/>
          <w:color w:val="FF0000"/>
          <w:sz w:val="24"/>
          <w:szCs w:val="24"/>
        </w:rPr>
        <w:t xml:space="preserve"> in Bahawalpur district.</w:t>
      </w:r>
      <w:r>
        <w:rPr>
          <w:rStyle w:val="FootnoteReference"/>
          <w:rFonts w:ascii="Times New Roman" w:hAnsi="Times New Roman" w:cs="Times New Roman"/>
          <w:bCs/>
          <w:color w:val="FF0000"/>
          <w:sz w:val="24"/>
          <w:szCs w:val="24"/>
        </w:rPr>
        <w:footnoteReference w:id="8"/>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17 June 2014 </w:t>
      </w:r>
      <w:r>
        <w:rPr>
          <w:rFonts w:ascii="Times New Roman" w:hAnsi="Times New Roman" w:cs="Times New Roman"/>
          <w:bCs/>
          <w:color w:val="FF0000"/>
          <w:sz w:val="24"/>
          <w:szCs w:val="24"/>
        </w:rPr>
        <w:t xml:space="preserve">– Chinese PV manufacturer and system integrator, TBEA </w:t>
      </w:r>
      <w:proofErr w:type="spellStart"/>
      <w:r>
        <w:rPr>
          <w:rFonts w:ascii="Times New Roman" w:hAnsi="Times New Roman" w:cs="Times New Roman"/>
          <w:bCs/>
          <w:color w:val="FF0000"/>
          <w:sz w:val="24"/>
          <w:szCs w:val="24"/>
        </w:rPr>
        <w:t>SunOasis</w:t>
      </w:r>
      <w:proofErr w:type="spellEnd"/>
      <w:r>
        <w:rPr>
          <w:rFonts w:ascii="Times New Roman" w:hAnsi="Times New Roman" w:cs="Times New Roman"/>
          <w:bCs/>
          <w:color w:val="FF0000"/>
          <w:sz w:val="24"/>
          <w:szCs w:val="24"/>
        </w:rPr>
        <w:t>, has won contracts for the engineering, procurement and construction as well as operations and maintenance</w:t>
      </w:r>
      <w:r>
        <w:rPr>
          <w:rStyle w:val="FootnoteReference"/>
          <w:rFonts w:ascii="Times New Roman" w:hAnsi="Times New Roman" w:cs="Times New Roman"/>
          <w:bCs/>
          <w:color w:val="FF0000"/>
          <w:sz w:val="24"/>
          <w:szCs w:val="24"/>
        </w:rPr>
        <w:footnoteReference w:id="9"/>
      </w:r>
      <w:r>
        <w:rPr>
          <w:rFonts w:ascii="Times New Roman" w:hAnsi="Times New Roman" w:cs="Times New Roman"/>
          <w:bCs/>
          <w:color w:val="FF0000"/>
          <w:sz w:val="24"/>
          <w:szCs w:val="24"/>
        </w:rPr>
        <w:t xml:space="preserve"> </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July 2014</w:t>
      </w:r>
      <w:r>
        <w:rPr>
          <w:rFonts w:ascii="Times New Roman" w:eastAsia="Times New Roman" w:hAnsi="Times New Roman" w:cs="Times New Roman"/>
          <w:color w:val="FF0000"/>
          <w:sz w:val="24"/>
          <w:szCs w:val="24"/>
        </w:rPr>
        <w:t xml:space="preserve"> – Punjab government signed </w:t>
      </w:r>
      <w:proofErr w:type="spellStart"/>
      <w:r>
        <w:rPr>
          <w:rFonts w:ascii="Times New Roman" w:eastAsia="Times New Roman" w:hAnsi="Times New Roman" w:cs="Times New Roman"/>
          <w:color w:val="FF0000"/>
          <w:sz w:val="24"/>
          <w:szCs w:val="24"/>
        </w:rPr>
        <w:t>MoU</w:t>
      </w:r>
      <w:proofErr w:type="spellEnd"/>
      <w:r>
        <w:rPr>
          <w:rFonts w:ascii="Times New Roman" w:eastAsia="Times New Roman" w:hAnsi="Times New Roman" w:cs="Times New Roman"/>
          <w:color w:val="FF0000"/>
          <w:sz w:val="24"/>
          <w:szCs w:val="24"/>
        </w:rPr>
        <w:t xml:space="preserve"> with a private Chinese developer for setting up a solar plant in the park</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July 2014</w:t>
      </w:r>
      <w:r>
        <w:rPr>
          <w:rFonts w:ascii="Times New Roman" w:eastAsia="Times New Roman" w:hAnsi="Times New Roman" w:cs="Times New Roman"/>
          <w:color w:val="FF0000"/>
          <w:sz w:val="24"/>
          <w:szCs w:val="24"/>
        </w:rPr>
        <w:t xml:space="preserve"> – Project Commitment Agreement was signed. Both parties agreed to </w:t>
      </w:r>
      <w:proofErr w:type="spellStart"/>
      <w:r>
        <w:rPr>
          <w:rFonts w:ascii="Times New Roman" w:eastAsia="Times New Roman" w:hAnsi="Times New Roman" w:cs="Times New Roman"/>
          <w:color w:val="FF0000"/>
          <w:sz w:val="24"/>
          <w:szCs w:val="24"/>
        </w:rPr>
        <w:t>Rs</w:t>
      </w:r>
      <w:proofErr w:type="spellEnd"/>
      <w:r>
        <w:rPr>
          <w:rFonts w:ascii="Times New Roman" w:eastAsia="Times New Roman" w:hAnsi="Times New Roman" w:cs="Times New Roman"/>
          <w:color w:val="FF0000"/>
          <w:sz w:val="24"/>
          <w:szCs w:val="24"/>
        </w:rPr>
        <w:t>. 14 per unit tariff outside of taxes</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August 2014</w:t>
      </w:r>
      <w:r>
        <w:rPr>
          <w:rFonts w:ascii="Times New Roman" w:eastAsia="Times New Roman" w:hAnsi="Times New Roman" w:cs="Times New Roman"/>
          <w:color w:val="FF0000"/>
          <w:sz w:val="24"/>
          <w:szCs w:val="24"/>
        </w:rPr>
        <w:t xml:space="preserve"> – The project was placed on the early harvest list</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September 2014</w:t>
      </w:r>
      <w:r>
        <w:rPr>
          <w:rFonts w:ascii="Times New Roman" w:eastAsia="Times New Roman" w:hAnsi="Times New Roman" w:cs="Times New Roman"/>
          <w:color w:val="FF0000"/>
          <w:sz w:val="24"/>
          <w:szCs w:val="24"/>
        </w:rPr>
        <w:t xml:space="preserve"> – Punjab Power Development Board issued a letter of interest </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23 September 2014 </w:t>
      </w:r>
      <w:r>
        <w:rPr>
          <w:rFonts w:ascii="Times New Roman" w:hAnsi="Times New Roman" w:cs="Times New Roman"/>
          <w:bCs/>
          <w:color w:val="FF0000"/>
          <w:sz w:val="24"/>
          <w:szCs w:val="24"/>
        </w:rPr>
        <w:t>- Punjab Power Development Board issued a letter to Z</w:t>
      </w:r>
      <w:r>
        <w:rPr>
          <w:rFonts w:ascii="Times New Roman" w:eastAsia="SimSun" w:hAnsi="Times New Roman" w:cs="Times New Roman" w:hint="eastAsia"/>
          <w:bCs/>
          <w:color w:val="FF0000"/>
          <w:sz w:val="24"/>
          <w:szCs w:val="24"/>
          <w:lang w:eastAsia="zh-CN"/>
        </w:rPr>
        <w:t>ONERGY</w:t>
      </w:r>
      <w:r>
        <w:rPr>
          <w:rFonts w:ascii="Times New Roman" w:hAnsi="Times New Roman" w:cs="Times New Roman"/>
          <w:bCs/>
          <w:color w:val="FF0000"/>
          <w:sz w:val="24"/>
          <w:szCs w:val="24"/>
        </w:rPr>
        <w:t xml:space="preserve"> to conduct a feasibility of the project.</w:t>
      </w:r>
      <w:r>
        <w:rPr>
          <w:rStyle w:val="FootnoteReference"/>
          <w:rFonts w:ascii="Times New Roman" w:hAnsi="Times New Roman" w:cs="Times New Roman"/>
          <w:bCs/>
          <w:color w:val="FF0000"/>
          <w:sz w:val="24"/>
          <w:szCs w:val="24"/>
        </w:rPr>
        <w:footnoteReference w:id="10"/>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10 October 2014 </w:t>
      </w:r>
      <w:r>
        <w:rPr>
          <w:rFonts w:ascii="Times New Roman" w:hAnsi="Times New Roman" w:cs="Times New Roman"/>
          <w:bCs/>
          <w:color w:val="FF0000"/>
          <w:sz w:val="24"/>
          <w:szCs w:val="24"/>
        </w:rPr>
        <w:t>– Punjab government issued a letter of interest for setting up the project to Z</w:t>
      </w:r>
      <w:r>
        <w:rPr>
          <w:rFonts w:ascii="Times New Roman" w:eastAsia="SimSun" w:hAnsi="Times New Roman" w:cs="Times New Roman" w:hint="eastAsia"/>
          <w:bCs/>
          <w:color w:val="FF0000"/>
          <w:sz w:val="24"/>
          <w:szCs w:val="24"/>
          <w:lang w:eastAsia="zh-CN"/>
        </w:rPr>
        <w:t>ONERFY</w:t>
      </w:r>
      <w:r>
        <w:rPr>
          <w:rFonts w:ascii="Times New Roman" w:hAnsi="Times New Roman" w:cs="Times New Roman"/>
          <w:bCs/>
          <w:color w:val="FF0000"/>
          <w:sz w:val="24"/>
          <w:szCs w:val="24"/>
        </w:rPr>
        <w:t>.</w:t>
      </w:r>
      <w:r>
        <w:rPr>
          <w:rStyle w:val="FootnoteReference"/>
          <w:rFonts w:ascii="Times New Roman" w:hAnsi="Times New Roman" w:cs="Times New Roman"/>
          <w:bCs/>
          <w:color w:val="FF0000"/>
          <w:sz w:val="24"/>
          <w:szCs w:val="24"/>
        </w:rPr>
        <w:footnoteReference w:id="11"/>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October 2014 </w:t>
      </w:r>
      <w:r>
        <w:rPr>
          <w:rFonts w:ascii="Times New Roman" w:hAnsi="Times New Roman" w:cs="Times New Roman"/>
          <w:bCs/>
          <w:color w:val="FF0000"/>
          <w:sz w:val="24"/>
          <w:szCs w:val="24"/>
        </w:rPr>
        <w:t>– First equipment arrives at site</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November 2014 </w:t>
      </w:r>
      <w:r>
        <w:rPr>
          <w:rFonts w:ascii="Times New Roman" w:hAnsi="Times New Roman" w:cs="Times New Roman"/>
          <w:bCs/>
          <w:color w:val="FF0000"/>
          <w:sz w:val="24"/>
          <w:szCs w:val="24"/>
        </w:rPr>
        <w:t>– Construction and installation starts at site</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January 2015 </w:t>
      </w:r>
      <w:r>
        <w:rPr>
          <w:rFonts w:ascii="Times New Roman" w:hAnsi="Times New Roman" w:cs="Times New Roman"/>
          <w:bCs/>
          <w:color w:val="FF0000"/>
          <w:sz w:val="24"/>
          <w:szCs w:val="24"/>
        </w:rPr>
        <w:t>– Construction and installation completed</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lastRenderedPageBreak/>
        <w:t>22 January 2015</w:t>
      </w:r>
      <w:r>
        <w:rPr>
          <w:rFonts w:ascii="Times New Roman" w:eastAsia="Times New Roman" w:hAnsi="Times New Roman" w:cs="Times New Roman"/>
          <w:color w:val="FF0000"/>
          <w:sz w:val="24"/>
          <w:szCs w:val="24"/>
        </w:rPr>
        <w:t xml:space="preserve"> – NEPRA announced a revised upfront tariff at </w:t>
      </w:r>
      <w:proofErr w:type="spellStart"/>
      <w:r>
        <w:rPr>
          <w:rFonts w:ascii="Times New Roman" w:eastAsia="Times New Roman" w:hAnsi="Times New Roman" w:cs="Times New Roman"/>
          <w:color w:val="FF0000"/>
          <w:sz w:val="24"/>
          <w:szCs w:val="24"/>
        </w:rPr>
        <w:t>Rs</w:t>
      </w:r>
      <w:proofErr w:type="spellEnd"/>
      <w:r>
        <w:rPr>
          <w:rFonts w:ascii="Times New Roman" w:eastAsia="Times New Roman" w:hAnsi="Times New Roman" w:cs="Times New Roman"/>
          <w:color w:val="FF0000"/>
          <w:sz w:val="24"/>
          <w:szCs w:val="24"/>
        </w:rPr>
        <w:t>. 14 per unit for the first 10 years of solar projects</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February 2015 </w:t>
      </w:r>
      <w:r>
        <w:rPr>
          <w:rFonts w:ascii="Times New Roman" w:hAnsi="Times New Roman" w:cs="Times New Roman"/>
          <w:bCs/>
          <w:color w:val="FF0000"/>
          <w:sz w:val="24"/>
          <w:szCs w:val="24"/>
        </w:rPr>
        <w:t>– Testing and commissioning</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27 March 2015 </w:t>
      </w:r>
      <w:r>
        <w:rPr>
          <w:rFonts w:ascii="Times New Roman" w:hAnsi="Times New Roman" w:cs="Times New Roman"/>
          <w:bCs/>
          <w:color w:val="FF0000"/>
          <w:sz w:val="24"/>
          <w:szCs w:val="24"/>
        </w:rPr>
        <w:t>– The project started supplying electricity to the national grid</w:t>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April 2015</w:t>
      </w:r>
      <w:r>
        <w:rPr>
          <w:rFonts w:ascii="Times New Roman" w:eastAsia="Times New Roman" w:hAnsi="Times New Roman" w:cs="Times New Roman"/>
          <w:color w:val="FF0000"/>
          <w:sz w:val="24"/>
          <w:szCs w:val="24"/>
        </w:rPr>
        <w:t xml:space="preserve"> – Land allotment for the first batch of 300 MW was completed</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April 2015 </w:t>
      </w:r>
      <w:r>
        <w:rPr>
          <w:rFonts w:ascii="Times New Roman" w:hAnsi="Times New Roman" w:cs="Times New Roman"/>
          <w:bCs/>
          <w:color w:val="FF0000"/>
          <w:sz w:val="24"/>
          <w:szCs w:val="24"/>
        </w:rPr>
        <w:t xml:space="preserve">– The first unit of the park reportedly went into test run and achieved </w:t>
      </w:r>
      <w:proofErr w:type="spellStart"/>
      <w:r>
        <w:rPr>
          <w:rFonts w:ascii="Times New Roman" w:hAnsi="Times New Roman" w:cs="Times New Roman"/>
          <w:bCs/>
          <w:color w:val="FF0000"/>
          <w:sz w:val="24"/>
          <w:szCs w:val="24"/>
        </w:rPr>
        <w:t>succesffl</w:t>
      </w:r>
      <w:proofErr w:type="spellEnd"/>
      <w:r>
        <w:rPr>
          <w:rFonts w:ascii="Times New Roman" w:hAnsi="Times New Roman" w:cs="Times New Roman"/>
          <w:bCs/>
          <w:color w:val="FF0000"/>
          <w:sz w:val="24"/>
          <w:szCs w:val="24"/>
        </w:rPr>
        <w:t xml:space="preserve"> results.</w:t>
      </w:r>
      <w:r>
        <w:rPr>
          <w:rStyle w:val="FootnoteReference"/>
          <w:rFonts w:ascii="Times New Roman" w:hAnsi="Times New Roman" w:cs="Times New Roman"/>
          <w:bCs/>
          <w:color w:val="FF0000"/>
          <w:sz w:val="24"/>
          <w:szCs w:val="24"/>
        </w:rPr>
        <w:footnoteReference w:id="12"/>
      </w:r>
      <w:r>
        <w:rPr>
          <w:rFonts w:ascii="Times New Roman" w:hAnsi="Times New Roman" w:cs="Times New Roman"/>
          <w:bCs/>
          <w:color w:val="FF0000"/>
          <w:sz w:val="24"/>
          <w:szCs w:val="24"/>
        </w:rPr>
        <w:t xml:space="preserve"> </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5 May 2015 </w:t>
      </w:r>
      <w:r>
        <w:rPr>
          <w:rFonts w:ascii="Times New Roman" w:hAnsi="Times New Roman" w:cs="Times New Roman"/>
          <w:bCs/>
          <w:color w:val="FF0000"/>
          <w:sz w:val="24"/>
          <w:szCs w:val="24"/>
        </w:rPr>
        <w:t xml:space="preserve">– Prime Minister Nawaz Sharif and Punjab Chief Minister </w:t>
      </w:r>
      <w:proofErr w:type="spellStart"/>
      <w:r>
        <w:rPr>
          <w:rFonts w:ascii="Times New Roman" w:hAnsi="Times New Roman" w:cs="Times New Roman"/>
          <w:bCs/>
          <w:color w:val="FF0000"/>
          <w:sz w:val="24"/>
          <w:szCs w:val="24"/>
        </w:rPr>
        <w:t>Shahbaz</w:t>
      </w:r>
      <w:proofErr w:type="spellEnd"/>
      <w:r>
        <w:rPr>
          <w:rFonts w:ascii="Times New Roman" w:hAnsi="Times New Roman" w:cs="Times New Roman"/>
          <w:bCs/>
          <w:color w:val="FF0000"/>
          <w:sz w:val="24"/>
          <w:szCs w:val="24"/>
        </w:rPr>
        <w:t xml:space="preserve"> Sharif formally inaugurated the park.</w:t>
      </w:r>
      <w:r>
        <w:rPr>
          <w:rStyle w:val="FootnoteReference"/>
          <w:rFonts w:ascii="Times New Roman" w:hAnsi="Times New Roman" w:cs="Times New Roman"/>
          <w:bCs/>
          <w:color w:val="FF0000"/>
          <w:sz w:val="24"/>
          <w:szCs w:val="24"/>
        </w:rPr>
        <w:footnoteReference w:id="13"/>
      </w:r>
      <w:r>
        <w:rPr>
          <w:rFonts w:ascii="Times New Roman" w:hAnsi="Times New Roman" w:cs="Times New Roman"/>
          <w:bCs/>
          <w:color w:val="FF0000"/>
          <w:sz w:val="24"/>
          <w:szCs w:val="24"/>
        </w:rPr>
        <w:t xml:space="preserve"> </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27 June 2015 </w:t>
      </w:r>
      <w:r>
        <w:rPr>
          <w:rFonts w:ascii="Times New Roman" w:hAnsi="Times New Roman" w:cs="Times New Roman"/>
          <w:bCs/>
          <w:color w:val="FF0000"/>
          <w:sz w:val="24"/>
          <w:szCs w:val="24"/>
        </w:rPr>
        <w:t xml:space="preserve">– Pakistan and China agreed to complete the project work by 2016. Punjab Chief Minister </w:t>
      </w:r>
      <w:proofErr w:type="spellStart"/>
      <w:r>
        <w:rPr>
          <w:rFonts w:ascii="Times New Roman" w:hAnsi="Times New Roman" w:cs="Times New Roman"/>
          <w:bCs/>
          <w:color w:val="FF0000"/>
          <w:sz w:val="24"/>
          <w:szCs w:val="24"/>
        </w:rPr>
        <w:t>Shahbaz</w:t>
      </w:r>
      <w:proofErr w:type="spellEnd"/>
      <w:r>
        <w:rPr>
          <w:rFonts w:ascii="Times New Roman" w:hAnsi="Times New Roman" w:cs="Times New Roman"/>
          <w:bCs/>
          <w:color w:val="FF0000"/>
          <w:sz w:val="24"/>
          <w:szCs w:val="24"/>
        </w:rPr>
        <w:t xml:space="preserve"> Sharif said that 300 MW of electricity will be generated from the plant by the end of the year.</w:t>
      </w:r>
      <w:r>
        <w:rPr>
          <w:rStyle w:val="FootnoteReference"/>
          <w:rFonts w:ascii="Times New Roman" w:hAnsi="Times New Roman" w:cs="Times New Roman"/>
          <w:bCs/>
          <w:color w:val="FF0000"/>
          <w:sz w:val="24"/>
          <w:szCs w:val="24"/>
        </w:rPr>
        <w:footnoteReference w:id="14"/>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July 2015</w:t>
      </w:r>
      <w:r>
        <w:rPr>
          <w:rFonts w:ascii="Times New Roman" w:eastAsia="Times New Roman" w:hAnsi="Times New Roman" w:cs="Times New Roman"/>
          <w:color w:val="FF0000"/>
          <w:sz w:val="24"/>
          <w:szCs w:val="24"/>
        </w:rPr>
        <w:t xml:space="preserve"> – Grid interconnectedness for both projects was completed and submitted to the National Transmission and Dispatch Company for approval, a requirement for all private power projects.  </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4 July 2015 </w:t>
      </w:r>
      <w:r>
        <w:rPr>
          <w:rFonts w:ascii="Times New Roman" w:hAnsi="Times New Roman" w:cs="Times New Roman"/>
          <w:bCs/>
          <w:color w:val="FF0000"/>
          <w:sz w:val="24"/>
          <w:szCs w:val="24"/>
        </w:rPr>
        <w:t>- Prime Minister Nawaz Sharif has directed concerned authorities to complete the project by April 2016.</w:t>
      </w:r>
      <w:r>
        <w:rPr>
          <w:rStyle w:val="FootnoteReference"/>
          <w:rFonts w:ascii="Times New Roman" w:hAnsi="Times New Roman" w:cs="Times New Roman"/>
          <w:bCs/>
          <w:color w:val="FF0000"/>
          <w:sz w:val="24"/>
          <w:szCs w:val="24"/>
        </w:rPr>
        <w:footnoteReference w:id="15"/>
      </w:r>
    </w:p>
    <w:p w:rsidR="00D834C8" w:rsidRDefault="00EF56DD">
      <w:pPr>
        <w:pStyle w:val="ListParagraph1"/>
        <w:numPr>
          <w:ilvl w:val="0"/>
          <w:numId w:val="5"/>
        </w:numPr>
        <w:shd w:val="clear" w:color="auto" w:fill="FFFFFF"/>
        <w:spacing w:after="24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17 August 2015</w:t>
      </w:r>
      <w:r>
        <w:rPr>
          <w:rFonts w:ascii="Times New Roman" w:eastAsia="Times New Roman" w:hAnsi="Times New Roman" w:cs="Times New Roman"/>
          <w:color w:val="FF0000"/>
          <w:sz w:val="24"/>
          <w:szCs w:val="24"/>
        </w:rPr>
        <w:t xml:space="preserve"> – The project sponsors received approval from NTDC</w:t>
      </w:r>
    </w:p>
    <w:p w:rsidR="00D834C8" w:rsidRDefault="00EF56DD">
      <w:pPr>
        <w:pStyle w:val="ListParagraph1"/>
        <w:numPr>
          <w:ilvl w:val="0"/>
          <w:numId w:val="5"/>
        </w:numPr>
        <w:rPr>
          <w:rFonts w:ascii="Times New Roman" w:hAnsi="Times New Roman" w:cs="Times New Roman"/>
          <w:bCs/>
          <w:color w:val="FF0000"/>
          <w:sz w:val="24"/>
          <w:szCs w:val="24"/>
        </w:rPr>
      </w:pPr>
      <w:r>
        <w:rPr>
          <w:rFonts w:ascii="Times New Roman" w:eastAsia="SimSun" w:hAnsi="Times New Roman" w:cs="Times New Roman" w:hint="eastAsia"/>
          <w:b/>
          <w:bCs/>
          <w:color w:val="FF0000"/>
          <w:sz w:val="24"/>
          <w:szCs w:val="24"/>
          <w:lang w:eastAsia="zh-CN"/>
        </w:rPr>
        <w:t>July</w:t>
      </w:r>
      <w:r>
        <w:rPr>
          <w:rFonts w:ascii="Times New Roman" w:hAnsi="Times New Roman" w:cs="Times New Roman"/>
          <w:b/>
          <w:bCs/>
          <w:color w:val="FF0000"/>
          <w:sz w:val="24"/>
          <w:szCs w:val="24"/>
        </w:rPr>
        <w:t xml:space="preserve"> 2016 – </w:t>
      </w:r>
      <w:r>
        <w:rPr>
          <w:rFonts w:ascii="Times New Roman" w:hAnsi="Times New Roman" w:cs="Times New Roman"/>
          <w:bCs/>
          <w:color w:val="FF0000"/>
          <w:sz w:val="24"/>
          <w:szCs w:val="24"/>
        </w:rPr>
        <w:t>COD attained</w:t>
      </w:r>
    </w:p>
    <w:p w:rsidR="00D834C8" w:rsidRDefault="00D834C8">
      <w:pPr>
        <w:rPr>
          <w:rFonts w:ascii="Cambria" w:hAnsi="Cambria"/>
          <w:b/>
          <w:bCs/>
        </w:rPr>
      </w:pPr>
    </w:p>
    <w:p w:rsidR="00D834C8" w:rsidRDefault="00EF56DD">
      <w:pPr>
        <w:rPr>
          <w:rFonts w:ascii="Cambria" w:hAnsi="Cambria"/>
          <w:b/>
          <w:bCs/>
          <w:color w:val="FF0000"/>
        </w:rPr>
      </w:pPr>
      <w:r>
        <w:rPr>
          <w:rFonts w:ascii="Cambria" w:hAnsi="Cambria"/>
          <w:b/>
          <w:bCs/>
          <w:color w:val="FF0000"/>
        </w:rPr>
        <w:t>Benefits</w:t>
      </w:r>
    </w:p>
    <w:p w:rsidR="00D834C8" w:rsidRDefault="00EF56DD">
      <w:pPr>
        <w:pStyle w:val="ListParagraph1"/>
        <w:numPr>
          <w:ilvl w:val="0"/>
          <w:numId w:val="7"/>
        </w:numPr>
        <w:rPr>
          <w:rFonts w:ascii="Cambria" w:hAnsi="Cambria"/>
          <w:bCs/>
          <w:color w:val="FF0000"/>
        </w:rPr>
      </w:pPr>
      <w:r>
        <w:rPr>
          <w:rFonts w:ascii="Cambria" w:hAnsi="Cambria"/>
          <w:bCs/>
          <w:color w:val="FF0000"/>
        </w:rPr>
        <w:t>The life expectancy of the project is 25 years.</w:t>
      </w:r>
    </w:p>
    <w:p w:rsidR="00D834C8" w:rsidRDefault="00EF56DD">
      <w:pPr>
        <w:pStyle w:val="ListParagraph1"/>
        <w:numPr>
          <w:ilvl w:val="0"/>
          <w:numId w:val="7"/>
        </w:numPr>
        <w:rPr>
          <w:rFonts w:ascii="Cambria" w:hAnsi="Cambria"/>
          <w:bCs/>
          <w:color w:val="FF0000"/>
        </w:rPr>
      </w:pPr>
      <w:r>
        <w:rPr>
          <w:rFonts w:ascii="Cambria" w:hAnsi="Cambria"/>
          <w:bCs/>
          <w:color w:val="FF0000"/>
        </w:rPr>
        <w:t>The predicted profit form the project over the life expectancy estimated at $21.95 million.</w:t>
      </w:r>
    </w:p>
    <w:p w:rsidR="00D834C8" w:rsidRDefault="00EF56DD">
      <w:pPr>
        <w:pStyle w:val="ListParagraph1"/>
        <w:numPr>
          <w:ilvl w:val="0"/>
          <w:numId w:val="7"/>
        </w:numPr>
        <w:rPr>
          <w:rFonts w:ascii="Cambria" w:hAnsi="Cambria"/>
          <w:bCs/>
          <w:color w:val="FF0000"/>
        </w:rPr>
      </w:pPr>
      <w:r>
        <w:rPr>
          <w:rFonts w:ascii="Cambria" w:hAnsi="Cambria"/>
          <w:bCs/>
          <w:color w:val="FF0000"/>
        </w:rPr>
        <w:t xml:space="preserve">The project is expected to avoid about 280,000 </w:t>
      </w:r>
      <w:proofErr w:type="spellStart"/>
      <w:r>
        <w:rPr>
          <w:rFonts w:ascii="Cambria" w:hAnsi="Cambria"/>
          <w:bCs/>
          <w:color w:val="FF0000"/>
        </w:rPr>
        <w:t>tonnes</w:t>
      </w:r>
      <w:proofErr w:type="spellEnd"/>
      <w:r>
        <w:rPr>
          <w:rFonts w:ascii="Cambria" w:hAnsi="Cambria"/>
          <w:bCs/>
          <w:color w:val="FF0000"/>
        </w:rPr>
        <w:t xml:space="preserve"> of carbon dioxide each year.</w:t>
      </w:r>
      <w:r>
        <w:rPr>
          <w:rStyle w:val="FootnoteReference"/>
          <w:rFonts w:ascii="Cambria" w:hAnsi="Cambria"/>
          <w:bCs/>
          <w:color w:val="FF0000"/>
        </w:rPr>
        <w:footnoteReference w:id="16"/>
      </w:r>
    </w:p>
    <w:p w:rsidR="00D834C8" w:rsidRDefault="00D834C8">
      <w:pPr>
        <w:rPr>
          <w:rFonts w:ascii="Cambria" w:hAnsi="Cambria"/>
          <w:bCs/>
          <w:color w:val="FF0000"/>
        </w:rPr>
      </w:pPr>
    </w:p>
    <w:p w:rsidR="00D834C8" w:rsidRDefault="00EF56DD">
      <w:pPr>
        <w:pStyle w:val="Heading1"/>
        <w:rPr>
          <w:rFonts w:ascii="Cambria" w:hAnsi="Cambria"/>
          <w:b/>
          <w:color w:val="FF0000"/>
        </w:rPr>
      </w:pPr>
      <w:bookmarkStart w:id="7" w:name="_Toc527729267"/>
      <w:bookmarkStart w:id="8" w:name="_Toc31580"/>
      <w:r>
        <w:rPr>
          <w:rFonts w:ascii="Cambria" w:hAnsi="Cambria"/>
          <w:b/>
          <w:color w:val="FF0000"/>
        </w:rPr>
        <w:t xml:space="preserve">Coal-Fired Power Plants at Port </w:t>
      </w:r>
      <w:proofErr w:type="spellStart"/>
      <w:r>
        <w:rPr>
          <w:rFonts w:ascii="Cambria" w:hAnsi="Cambria"/>
          <w:b/>
          <w:color w:val="FF0000"/>
        </w:rPr>
        <w:t>Qasim</w:t>
      </w:r>
      <w:proofErr w:type="spellEnd"/>
      <w:r>
        <w:rPr>
          <w:rFonts w:ascii="Cambria" w:hAnsi="Cambria"/>
          <w:b/>
          <w:color w:val="FF0000"/>
        </w:rPr>
        <w:t xml:space="preserve"> Karachi</w:t>
      </w:r>
      <w:bookmarkEnd w:id="7"/>
      <w:bookmarkEnd w:id="8"/>
    </w:p>
    <w:p w:rsidR="00D834C8" w:rsidRDefault="00D834C8">
      <w:pPr>
        <w:rPr>
          <w:rFonts w:ascii="Cambria" w:hAnsi="Cambria"/>
          <w:color w:val="FF0000"/>
        </w:rPr>
      </w:pPr>
    </w:p>
    <w:p w:rsidR="00D834C8" w:rsidRDefault="00EF56DD">
      <w:pPr>
        <w:rPr>
          <w:rFonts w:ascii="Cambria" w:hAnsi="Cambria"/>
          <w:color w:val="FF0000"/>
        </w:rPr>
      </w:pPr>
      <w:r>
        <w:rPr>
          <w:rFonts w:ascii="Cambria" w:hAnsi="Cambria"/>
          <w:color w:val="FF0000"/>
        </w:rPr>
        <w:t>Last Updated – 7</w:t>
      </w:r>
      <w:r>
        <w:rPr>
          <w:rFonts w:ascii="Cambria" w:hAnsi="Cambria"/>
          <w:color w:val="FF0000"/>
          <w:vertAlign w:val="superscript"/>
        </w:rPr>
        <w:t>th</w:t>
      </w:r>
      <w:r>
        <w:rPr>
          <w:rFonts w:ascii="Cambria" w:hAnsi="Cambria"/>
          <w:color w:val="FF0000"/>
        </w:rPr>
        <w:t xml:space="preserve"> August 2018 </w:t>
      </w:r>
    </w:p>
    <w:p w:rsidR="00D834C8" w:rsidRDefault="00EF56DD">
      <w:pPr>
        <w:rPr>
          <w:rFonts w:ascii="Cambria" w:hAnsi="Cambria"/>
          <w:color w:val="FF0000"/>
        </w:rPr>
      </w:pPr>
      <w:r>
        <w:rPr>
          <w:rFonts w:ascii="Cambria" w:hAnsi="Cambria"/>
          <w:color w:val="FF0000"/>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Coal (Imported from Indonesia, South Africa and Australia)</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Super Critical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lastRenderedPageBreak/>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1320</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Port </w:t>
            </w:r>
            <w:proofErr w:type="spellStart"/>
            <w:r>
              <w:rPr>
                <w:rFonts w:ascii="Cambria" w:hAnsi="Cambria"/>
                <w:color w:val="FF0000"/>
              </w:rPr>
              <w:t>Qasim</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Sindh</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$2.085 billion</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Port </w:t>
            </w:r>
            <w:proofErr w:type="spellStart"/>
            <w:r>
              <w:rPr>
                <w:rFonts w:ascii="Cambria" w:hAnsi="Cambria"/>
                <w:color w:val="FF0000"/>
              </w:rPr>
              <w:t>Qasim</w:t>
            </w:r>
            <w:proofErr w:type="spellEnd"/>
            <w:r>
              <w:rPr>
                <w:rFonts w:ascii="Cambria" w:hAnsi="Cambria"/>
                <w:color w:val="FF0000"/>
              </w:rPr>
              <w:t xml:space="preserve"> Electric Power Company (Private)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D834C8">
            <w:pPr>
              <w:spacing w:after="0" w:line="240" w:lineRule="auto"/>
              <w:rPr>
                <w:rFonts w:ascii="Cambria" w:hAnsi="Cambria"/>
                <w:color w:val="FF0000"/>
              </w:rPr>
            </w:pPr>
          </w:p>
          <w:p w:rsidR="00D834C8" w:rsidRDefault="00EF56DD">
            <w:pPr>
              <w:spacing w:after="0" w:line="240" w:lineRule="auto"/>
              <w:rPr>
                <w:rFonts w:ascii="Cambria" w:hAnsi="Cambria"/>
                <w:color w:val="FF0000"/>
              </w:rPr>
            </w:pPr>
            <w:r>
              <w:rPr>
                <w:rFonts w:ascii="Cambria" w:hAnsi="Cambria"/>
                <w:color w:val="FF0000"/>
              </w:rPr>
              <w:t xml:space="preserve">51% - </w:t>
            </w:r>
            <w:proofErr w:type="spellStart"/>
            <w:r>
              <w:rPr>
                <w:rFonts w:ascii="Cambria" w:hAnsi="Cambria"/>
                <w:color w:val="FF0000"/>
              </w:rPr>
              <w:t>Powerchina</w:t>
            </w:r>
            <w:proofErr w:type="spellEnd"/>
            <w:r>
              <w:rPr>
                <w:rFonts w:ascii="Cambria" w:hAnsi="Cambria"/>
                <w:color w:val="FF0000"/>
              </w:rPr>
              <w:t xml:space="preserve"> Resources (a subsidiary of </w:t>
            </w:r>
            <w:proofErr w:type="spellStart"/>
            <w:r>
              <w:rPr>
                <w:rFonts w:ascii="Cambria" w:hAnsi="Cambria"/>
                <w:color w:val="FF0000"/>
              </w:rPr>
              <w:t>PowerChina</w:t>
            </w:r>
            <w:proofErr w:type="spellEnd"/>
            <w:r>
              <w:rPr>
                <w:rFonts w:ascii="Cambria" w:hAnsi="Cambria"/>
                <w:color w:val="FF0000"/>
              </w:rPr>
              <w:t>)</w:t>
            </w:r>
          </w:p>
          <w:p w:rsidR="00D834C8" w:rsidRDefault="00D834C8">
            <w:pPr>
              <w:spacing w:after="0" w:line="240" w:lineRule="auto"/>
              <w:rPr>
                <w:rFonts w:ascii="Cambria" w:hAnsi="Cambria"/>
                <w:color w:val="FF0000"/>
              </w:rPr>
            </w:pPr>
          </w:p>
          <w:p w:rsidR="00D834C8" w:rsidRDefault="00EF56DD">
            <w:pPr>
              <w:spacing w:after="0" w:line="240" w:lineRule="auto"/>
              <w:rPr>
                <w:rFonts w:ascii="Cambria" w:hAnsi="Cambria"/>
                <w:color w:val="FF0000"/>
              </w:rPr>
            </w:pPr>
            <w:r>
              <w:rPr>
                <w:rFonts w:ascii="Cambria" w:hAnsi="Cambria"/>
                <w:color w:val="FF0000"/>
              </w:rPr>
              <w:t xml:space="preserve">49% - Al </w:t>
            </w:r>
            <w:proofErr w:type="spellStart"/>
            <w:r>
              <w:rPr>
                <w:rFonts w:ascii="Cambria" w:hAnsi="Cambria"/>
                <w:color w:val="FF0000"/>
              </w:rPr>
              <w:t>Mirqab</w:t>
            </w:r>
            <w:proofErr w:type="spellEnd"/>
            <w:r>
              <w:rPr>
                <w:rFonts w:ascii="Cambria" w:hAnsi="Cambria"/>
                <w:color w:val="FF0000"/>
              </w:rPr>
              <w:t xml:space="preserve"> Capital (a subsidiary of Al </w:t>
            </w:r>
            <w:proofErr w:type="spellStart"/>
            <w:r>
              <w:rPr>
                <w:rFonts w:ascii="Cambria" w:hAnsi="Cambria"/>
                <w:color w:val="FF0000"/>
              </w:rPr>
              <w:t>Mirqab</w:t>
            </w:r>
            <w:proofErr w:type="spellEnd"/>
            <w:r>
              <w:rPr>
                <w:rFonts w:ascii="Cambria" w:hAnsi="Cambria"/>
                <w:color w:val="FF0000"/>
              </w:rPr>
              <w:t xml:space="preserve"> Holding)</w:t>
            </w:r>
          </w:p>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 (IPP)</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EF56DD">
            <w:pPr>
              <w:pStyle w:val="ListParagraph1"/>
              <w:numPr>
                <w:ilvl w:val="0"/>
                <w:numId w:val="8"/>
              </w:numPr>
              <w:spacing w:after="0" w:line="240" w:lineRule="auto"/>
              <w:rPr>
                <w:rFonts w:ascii="Cambria" w:hAnsi="Cambria"/>
                <w:color w:val="FF0000"/>
              </w:rPr>
            </w:pPr>
            <w:r>
              <w:rPr>
                <w:rFonts w:ascii="Cambria" w:hAnsi="Cambria"/>
                <w:b/>
                <w:color w:val="FF0000"/>
              </w:rPr>
              <w:t>Site Selection and Site Survey</w:t>
            </w:r>
            <w:r>
              <w:rPr>
                <w:rFonts w:ascii="Cambria" w:hAnsi="Cambria"/>
                <w:color w:val="FF0000"/>
              </w:rPr>
              <w:t xml:space="preserve"> - SEPCO III Electric Power Construction (SEPCO III) and Hebei Electric Power Design and Research Institute (HBED) [Engaged by Power China]</w:t>
            </w:r>
          </w:p>
          <w:p w:rsidR="00D834C8" w:rsidRDefault="00EF56DD">
            <w:pPr>
              <w:pStyle w:val="ListParagraph1"/>
              <w:numPr>
                <w:ilvl w:val="0"/>
                <w:numId w:val="8"/>
              </w:numPr>
              <w:spacing w:after="0" w:line="240" w:lineRule="auto"/>
              <w:rPr>
                <w:rFonts w:ascii="Cambria" w:hAnsi="Cambria"/>
                <w:color w:val="FF0000"/>
              </w:rPr>
            </w:pPr>
            <w:r>
              <w:rPr>
                <w:rFonts w:ascii="Cambria" w:hAnsi="Cambria"/>
                <w:b/>
                <w:color w:val="FF0000"/>
              </w:rPr>
              <w:t xml:space="preserve">Boilers </w:t>
            </w:r>
            <w:r>
              <w:rPr>
                <w:rFonts w:ascii="Cambria" w:hAnsi="Cambria"/>
                <w:color w:val="FF0000"/>
              </w:rPr>
              <w:t>–Doosan Babcock &amp; Harbin</w:t>
            </w:r>
          </w:p>
          <w:p w:rsidR="00D834C8" w:rsidRDefault="00EF56DD">
            <w:pPr>
              <w:pStyle w:val="ListParagraph1"/>
              <w:numPr>
                <w:ilvl w:val="0"/>
                <w:numId w:val="8"/>
              </w:numPr>
              <w:spacing w:after="0" w:line="240" w:lineRule="auto"/>
              <w:rPr>
                <w:rFonts w:ascii="Cambria" w:hAnsi="Cambria"/>
                <w:color w:val="FF0000"/>
              </w:rPr>
            </w:pPr>
            <w:r>
              <w:rPr>
                <w:rFonts w:ascii="Cambria" w:hAnsi="Cambria"/>
                <w:b/>
                <w:color w:val="FF0000"/>
              </w:rPr>
              <w:t xml:space="preserve">Generators </w:t>
            </w:r>
            <w:r>
              <w:rPr>
                <w:rFonts w:ascii="Cambria" w:hAnsi="Cambria"/>
                <w:color w:val="FF0000"/>
              </w:rPr>
              <w:t xml:space="preserve">– </w:t>
            </w:r>
            <w:proofErr w:type="spellStart"/>
            <w:r>
              <w:rPr>
                <w:rFonts w:ascii="Cambria" w:hAnsi="Cambria"/>
                <w:color w:val="FF0000"/>
              </w:rPr>
              <w:t>Dongfang</w:t>
            </w:r>
            <w:proofErr w:type="spellEnd"/>
            <w:r>
              <w:rPr>
                <w:rFonts w:ascii="Cambria" w:hAnsi="Cambria"/>
                <w:color w:val="FF0000"/>
              </w:rPr>
              <w:t xml:space="preserve"> Electric Corporation</w:t>
            </w:r>
          </w:p>
          <w:p w:rsidR="00D834C8" w:rsidRDefault="00EF56DD">
            <w:pPr>
              <w:pStyle w:val="ListParagraph1"/>
              <w:numPr>
                <w:ilvl w:val="0"/>
                <w:numId w:val="8"/>
              </w:numPr>
              <w:spacing w:after="0" w:line="240" w:lineRule="auto"/>
              <w:rPr>
                <w:rFonts w:ascii="Cambria" w:hAnsi="Cambria"/>
                <w:color w:val="FF0000"/>
              </w:rPr>
            </w:pPr>
            <w:r>
              <w:rPr>
                <w:rFonts w:ascii="Cambria" w:hAnsi="Cambria"/>
                <w:b/>
                <w:color w:val="FF0000"/>
              </w:rPr>
              <w:t>Coal unloading jetty and channel</w:t>
            </w:r>
            <w:r>
              <w:rPr>
                <w:rFonts w:ascii="Cambria" w:hAnsi="Cambria"/>
                <w:color w:val="FF0000"/>
              </w:rPr>
              <w:t xml:space="preserve"> - </w:t>
            </w:r>
            <w:proofErr w:type="spellStart"/>
            <w:r>
              <w:rPr>
                <w:rFonts w:ascii="Cambria" w:hAnsi="Cambria"/>
                <w:color w:val="FF0000"/>
              </w:rPr>
              <w:t>Sinohydro</w:t>
            </w:r>
            <w:proofErr w:type="spellEnd"/>
            <w:r>
              <w:rPr>
                <w:rFonts w:ascii="Cambria" w:hAnsi="Cambria"/>
                <w:color w:val="FF0000"/>
              </w:rPr>
              <w:t xml:space="preserve"> </w:t>
            </w:r>
            <w:proofErr w:type="spellStart"/>
            <w:r>
              <w:rPr>
                <w:rFonts w:ascii="Cambria" w:hAnsi="Cambria"/>
                <w:color w:val="FF0000"/>
              </w:rPr>
              <w:t>Harbour</w:t>
            </w:r>
            <w:proofErr w:type="spellEnd"/>
          </w:p>
          <w:p w:rsidR="00D834C8" w:rsidRDefault="00EF56DD">
            <w:pPr>
              <w:pStyle w:val="ListParagraph1"/>
              <w:numPr>
                <w:ilvl w:val="0"/>
                <w:numId w:val="8"/>
              </w:numPr>
              <w:spacing w:after="0" w:line="240" w:lineRule="auto"/>
              <w:rPr>
                <w:rFonts w:ascii="Cambria" w:hAnsi="Cambria"/>
                <w:color w:val="FF0000"/>
              </w:rPr>
            </w:pPr>
            <w:r>
              <w:rPr>
                <w:rFonts w:ascii="Cambria" w:hAnsi="Cambria"/>
                <w:b/>
                <w:color w:val="FF0000"/>
              </w:rPr>
              <w:t>Management Consulting (supervision) services for the coal unloading jetty</w:t>
            </w:r>
            <w:r>
              <w:rPr>
                <w:rFonts w:ascii="Cambria" w:hAnsi="Cambria"/>
                <w:color w:val="FF0000"/>
              </w:rPr>
              <w:t xml:space="preserve"> - Consultant and Construction Supervision (a subsidiary of CCCC Second Harbor Consultants)</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Private Power and Infrastructure Board (PPIB)</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Completed </w:t>
            </w:r>
          </w:p>
        </w:tc>
      </w:tr>
    </w:tbl>
    <w:p w:rsidR="00D834C8" w:rsidRDefault="00EF56DD">
      <w:pPr>
        <w:rPr>
          <w:rFonts w:ascii="Cambria" w:hAnsi="Cambria"/>
          <w:b/>
          <w:color w:val="FF0000"/>
        </w:rPr>
      </w:pPr>
      <w:r>
        <w:rPr>
          <w:rFonts w:ascii="Cambria" w:hAnsi="Cambria"/>
          <w:b/>
          <w:color w:val="FF0000"/>
        </w:rPr>
        <w:t xml:space="preserve">Source: </w:t>
      </w:r>
      <w:hyperlink r:id="rId12" w:history="1">
        <w:r>
          <w:rPr>
            <w:rStyle w:val="Hyperlink"/>
            <w:rFonts w:ascii="Cambria" w:hAnsi="Cambria"/>
            <w:color w:val="FF0000"/>
          </w:rPr>
          <w:t>http://cpec.gov.pk/project-details/1</w:t>
        </w:r>
      </w:hyperlink>
      <w:r>
        <w:rPr>
          <w:rFonts w:ascii="Cambria" w:hAnsi="Cambria"/>
          <w:b/>
          <w:color w:val="FF0000"/>
        </w:rPr>
        <w:t xml:space="preserve"> </w:t>
      </w:r>
    </w:p>
    <w:p w:rsidR="00D834C8" w:rsidRDefault="00D834C8">
      <w:pPr>
        <w:rPr>
          <w:rFonts w:ascii="Cambria" w:hAnsi="Cambria"/>
          <w:b/>
          <w:color w:val="FF0000"/>
        </w:rPr>
      </w:pPr>
    </w:p>
    <w:p w:rsidR="00D834C8" w:rsidRDefault="00EF56DD">
      <w:pPr>
        <w:rPr>
          <w:rFonts w:ascii="Cambria" w:hAnsi="Cambria"/>
          <w:b/>
          <w:color w:val="FF0000"/>
        </w:rPr>
      </w:pPr>
      <w:r>
        <w:rPr>
          <w:rFonts w:ascii="Cambria" w:hAnsi="Cambria"/>
          <w:b/>
          <w:color w:val="FF0000"/>
        </w:rPr>
        <w:t>Chronology</w:t>
      </w:r>
    </w:p>
    <w:p w:rsidR="00D834C8" w:rsidRDefault="00EF56DD">
      <w:pPr>
        <w:numPr>
          <w:ilvl w:val="0"/>
          <w:numId w:val="9"/>
        </w:numPr>
        <w:rPr>
          <w:rFonts w:ascii="Cambria" w:hAnsi="Cambria"/>
          <w:color w:val="FF0000"/>
        </w:rPr>
      </w:pPr>
      <w:r>
        <w:rPr>
          <w:rFonts w:ascii="Cambria" w:hAnsi="Cambria"/>
          <w:color w:val="FF0000"/>
        </w:rPr>
        <w:t>17 June 2014 - Sindh Environmental Protection Agency granted approval of environmental impact assessment of the power plant after detailed evaluation procedures.</w:t>
      </w:r>
    </w:p>
    <w:p w:rsidR="00D834C8" w:rsidRDefault="00EF56DD">
      <w:pPr>
        <w:numPr>
          <w:ilvl w:val="0"/>
          <w:numId w:val="9"/>
        </w:numPr>
        <w:rPr>
          <w:rFonts w:ascii="Cambria" w:hAnsi="Cambria"/>
          <w:color w:val="FF0000"/>
        </w:rPr>
      </w:pPr>
      <w:r>
        <w:rPr>
          <w:rFonts w:ascii="Cambria" w:hAnsi="Cambria"/>
          <w:color w:val="FF0000"/>
        </w:rPr>
        <w:t>30 January 2015 - Sindh Environmental Protection Agency granted approval of environmental impact assessment of the jetty after detailed evaluation procedures.</w:t>
      </w:r>
      <w:r>
        <w:rPr>
          <w:rStyle w:val="FootnoteReference"/>
          <w:rFonts w:ascii="Cambria" w:hAnsi="Cambria"/>
          <w:color w:val="FF0000"/>
        </w:rPr>
        <w:footnoteReference w:id="17"/>
      </w:r>
    </w:p>
    <w:p w:rsidR="00D834C8" w:rsidRDefault="00EF56DD">
      <w:pPr>
        <w:numPr>
          <w:ilvl w:val="0"/>
          <w:numId w:val="9"/>
        </w:numPr>
        <w:rPr>
          <w:rFonts w:ascii="Cambria" w:hAnsi="Cambria"/>
          <w:color w:val="FF0000"/>
        </w:rPr>
      </w:pPr>
      <w:r>
        <w:rPr>
          <w:rFonts w:ascii="Cambria" w:hAnsi="Cambria"/>
          <w:bCs/>
          <w:color w:val="FF0000"/>
        </w:rPr>
        <w:t xml:space="preserve">13 February 2015 – The National Electric Power Regulatory Authority approved 8.12 cents/unit upfront </w:t>
      </w:r>
      <w:proofErr w:type="spellStart"/>
      <w:r>
        <w:rPr>
          <w:rFonts w:ascii="Cambria" w:hAnsi="Cambria"/>
          <w:bCs/>
          <w:color w:val="FF0000"/>
        </w:rPr>
        <w:t>levelised</w:t>
      </w:r>
      <w:proofErr w:type="spellEnd"/>
      <w:r>
        <w:rPr>
          <w:rFonts w:ascii="Cambria" w:hAnsi="Cambria"/>
          <w:bCs/>
          <w:color w:val="FF0000"/>
        </w:rPr>
        <w:t xml:space="preserve"> tariff for power plant for 30 years.</w:t>
      </w:r>
      <w:r>
        <w:rPr>
          <w:rStyle w:val="FootnoteReference"/>
          <w:rFonts w:ascii="Cambria" w:hAnsi="Cambria"/>
          <w:bCs/>
          <w:color w:val="FF0000"/>
        </w:rPr>
        <w:footnoteReference w:id="18"/>
      </w:r>
    </w:p>
    <w:p w:rsidR="00D834C8" w:rsidRDefault="00EF56DD">
      <w:pPr>
        <w:numPr>
          <w:ilvl w:val="0"/>
          <w:numId w:val="9"/>
        </w:numPr>
        <w:rPr>
          <w:rFonts w:ascii="Cambria" w:hAnsi="Cambria"/>
          <w:color w:val="FF0000"/>
        </w:rPr>
      </w:pPr>
      <w:r>
        <w:rPr>
          <w:rFonts w:ascii="Cambria" w:hAnsi="Cambria"/>
          <w:bCs/>
          <w:color w:val="FF0000"/>
        </w:rPr>
        <w:lastRenderedPageBreak/>
        <w:t>April 2015 –Project Company signed Implementation Agreement with Government of Pakistan, signed Power Purchase Agreement with NTDC.</w:t>
      </w:r>
    </w:p>
    <w:p w:rsidR="00D834C8" w:rsidRDefault="00EF56DD">
      <w:pPr>
        <w:numPr>
          <w:ilvl w:val="0"/>
          <w:numId w:val="9"/>
        </w:numPr>
        <w:rPr>
          <w:rFonts w:ascii="Cambria" w:hAnsi="Cambria"/>
          <w:color w:val="FF0000"/>
        </w:rPr>
      </w:pPr>
      <w:r>
        <w:rPr>
          <w:rFonts w:ascii="Cambria" w:hAnsi="Cambria"/>
          <w:bCs/>
          <w:color w:val="FF0000"/>
        </w:rPr>
        <w:t>7 May 2015 –</w:t>
      </w:r>
      <w:r>
        <w:rPr>
          <w:rFonts w:ascii="Cambria" w:hAnsi="Cambria"/>
          <w:color w:val="FF0000"/>
        </w:rPr>
        <w:t xml:space="preserve">Massive </w:t>
      </w:r>
      <w:r>
        <w:rPr>
          <w:rFonts w:ascii="Cambria" w:hAnsi="Cambria"/>
          <w:bCs/>
          <w:color w:val="FF0000"/>
        </w:rPr>
        <w:t xml:space="preserve">construction works commenced. </w:t>
      </w:r>
    </w:p>
    <w:p w:rsidR="00D834C8" w:rsidRDefault="00EF56DD">
      <w:pPr>
        <w:numPr>
          <w:ilvl w:val="0"/>
          <w:numId w:val="9"/>
        </w:numPr>
        <w:rPr>
          <w:rFonts w:ascii="Cambria" w:hAnsi="Cambria"/>
          <w:color w:val="FF0000"/>
        </w:rPr>
      </w:pPr>
      <w:r>
        <w:rPr>
          <w:rFonts w:ascii="Cambria" w:hAnsi="Cambria"/>
          <w:color w:val="FF0000"/>
        </w:rPr>
        <w:t>12 August 2015 – Massive construction of the Jetty and the Channel, which are included as part of the power plant, started.</w:t>
      </w:r>
    </w:p>
    <w:p w:rsidR="00D834C8" w:rsidRDefault="00EF56DD">
      <w:pPr>
        <w:numPr>
          <w:ilvl w:val="0"/>
          <w:numId w:val="9"/>
        </w:numPr>
        <w:rPr>
          <w:rFonts w:ascii="Cambria" w:hAnsi="Cambria"/>
          <w:color w:val="FF0000"/>
        </w:rPr>
      </w:pPr>
      <w:r>
        <w:rPr>
          <w:rFonts w:ascii="Cambria" w:hAnsi="Cambria"/>
          <w:color w:val="FF0000"/>
        </w:rPr>
        <w:t xml:space="preserve">December 2015 – Financial closing achieved with Export-Import Bank of China (China EXIM Bank). </w:t>
      </w:r>
    </w:p>
    <w:p w:rsidR="00D834C8" w:rsidRDefault="00EF56DD">
      <w:pPr>
        <w:numPr>
          <w:ilvl w:val="0"/>
          <w:numId w:val="9"/>
        </w:numPr>
        <w:rPr>
          <w:rFonts w:ascii="Cambria" w:hAnsi="Cambria"/>
          <w:color w:val="FF0000"/>
        </w:rPr>
      </w:pPr>
      <w:r>
        <w:rPr>
          <w:rFonts w:ascii="Cambria" w:hAnsi="Cambria"/>
          <w:color w:val="FF0000"/>
        </w:rPr>
        <w:t>10 November 2017 – The synchronization of the first unit was successfully achieved 50 days ahead of schedule.</w:t>
      </w:r>
      <w:r>
        <w:rPr>
          <w:rStyle w:val="FootnoteReference"/>
          <w:rFonts w:ascii="Cambria" w:hAnsi="Cambria"/>
          <w:color w:val="FF0000"/>
        </w:rPr>
        <w:footnoteReference w:id="19"/>
      </w:r>
      <w:r>
        <w:rPr>
          <w:rFonts w:ascii="Cambria" w:hAnsi="Cambria"/>
          <w:color w:val="FF0000"/>
        </w:rPr>
        <w:t xml:space="preserve"> </w:t>
      </w:r>
    </w:p>
    <w:p w:rsidR="00D834C8" w:rsidRDefault="00EF56DD">
      <w:pPr>
        <w:numPr>
          <w:ilvl w:val="0"/>
          <w:numId w:val="9"/>
        </w:numPr>
        <w:rPr>
          <w:rFonts w:ascii="Cambria" w:hAnsi="Cambria"/>
          <w:color w:val="FF0000"/>
        </w:rPr>
      </w:pPr>
      <w:r>
        <w:rPr>
          <w:rFonts w:ascii="Cambria" w:hAnsi="Cambria"/>
          <w:color w:val="FF0000"/>
        </w:rPr>
        <w:t xml:space="preserve">29 November 2017 – The first 660 MW unit was inaugurated by Prime Minister </w:t>
      </w:r>
      <w:proofErr w:type="spellStart"/>
      <w:r>
        <w:rPr>
          <w:rFonts w:ascii="Cambria" w:hAnsi="Cambria"/>
          <w:color w:val="FF0000"/>
        </w:rPr>
        <w:t>Shahid</w:t>
      </w:r>
      <w:proofErr w:type="spellEnd"/>
      <w:r>
        <w:rPr>
          <w:rFonts w:ascii="Cambria" w:hAnsi="Cambria"/>
          <w:color w:val="FF0000"/>
        </w:rPr>
        <w:t xml:space="preserve"> </w:t>
      </w:r>
      <w:proofErr w:type="spellStart"/>
      <w:r>
        <w:rPr>
          <w:rFonts w:ascii="Cambria" w:hAnsi="Cambria"/>
          <w:color w:val="FF0000"/>
        </w:rPr>
        <w:t>Khaqan</w:t>
      </w:r>
      <w:proofErr w:type="spellEnd"/>
      <w:r>
        <w:rPr>
          <w:rFonts w:ascii="Cambria" w:hAnsi="Cambria"/>
          <w:color w:val="FF0000"/>
        </w:rPr>
        <w:t xml:space="preserve"> </w:t>
      </w:r>
      <w:proofErr w:type="spellStart"/>
      <w:r>
        <w:rPr>
          <w:rFonts w:ascii="Cambria" w:hAnsi="Cambria"/>
          <w:color w:val="FF0000"/>
        </w:rPr>
        <w:t>Abbasi</w:t>
      </w:r>
      <w:proofErr w:type="spellEnd"/>
      <w:r>
        <w:rPr>
          <w:rFonts w:ascii="Cambria" w:hAnsi="Cambria"/>
          <w:color w:val="FF0000"/>
        </w:rPr>
        <w:t>.</w:t>
      </w:r>
      <w:r>
        <w:rPr>
          <w:rStyle w:val="FootnoteReference"/>
          <w:rFonts w:ascii="Cambria" w:hAnsi="Cambria"/>
          <w:color w:val="FF0000"/>
        </w:rPr>
        <w:footnoteReference w:id="20"/>
      </w:r>
    </w:p>
    <w:p w:rsidR="00D834C8" w:rsidRDefault="00EF56DD">
      <w:pPr>
        <w:numPr>
          <w:ilvl w:val="0"/>
          <w:numId w:val="9"/>
        </w:numPr>
        <w:rPr>
          <w:rFonts w:ascii="Cambria" w:hAnsi="Cambria"/>
          <w:color w:val="FF0000"/>
        </w:rPr>
      </w:pPr>
      <w:r>
        <w:rPr>
          <w:rFonts w:ascii="Cambria" w:hAnsi="Cambria"/>
          <w:color w:val="FF0000"/>
        </w:rPr>
        <w:t xml:space="preserve">January 2018 - The second 660 MW unit of Port </w:t>
      </w:r>
      <w:proofErr w:type="spellStart"/>
      <w:r>
        <w:rPr>
          <w:rFonts w:ascii="Cambria" w:hAnsi="Cambria"/>
          <w:color w:val="FF0000"/>
        </w:rPr>
        <w:t>Qasim</w:t>
      </w:r>
      <w:proofErr w:type="spellEnd"/>
      <w:r>
        <w:rPr>
          <w:rFonts w:ascii="Cambria" w:hAnsi="Cambria"/>
          <w:color w:val="FF0000"/>
        </w:rPr>
        <w:t xml:space="preserve"> project was connected to the grid</w:t>
      </w:r>
    </w:p>
    <w:p w:rsidR="00D834C8" w:rsidRDefault="00EF56DD">
      <w:pPr>
        <w:pStyle w:val="ListParagraph1"/>
        <w:numPr>
          <w:ilvl w:val="0"/>
          <w:numId w:val="9"/>
        </w:numPr>
        <w:rPr>
          <w:rFonts w:ascii="Cambria" w:hAnsi="Cambria"/>
          <w:color w:val="FF0000"/>
        </w:rPr>
      </w:pPr>
      <w:r>
        <w:rPr>
          <w:rFonts w:ascii="Cambria" w:hAnsi="Cambria"/>
          <w:color w:val="FF0000"/>
        </w:rPr>
        <w:t>25 April 2018 – Commercial Operations Date achieved. Although, the project was scheduled to be completed by June 2018, but the project was successfully completed 67 days ahead of schedule.</w:t>
      </w:r>
    </w:p>
    <w:p w:rsidR="00D834C8" w:rsidRDefault="00D834C8">
      <w:pPr>
        <w:pStyle w:val="ListParagraph1"/>
        <w:rPr>
          <w:rFonts w:ascii="Cambria" w:hAnsi="Cambria"/>
          <w:color w:val="FF0000"/>
        </w:rPr>
      </w:pPr>
    </w:p>
    <w:p w:rsidR="00D834C8" w:rsidRDefault="00EF56DD">
      <w:pPr>
        <w:rPr>
          <w:rFonts w:ascii="Cambria" w:hAnsi="Cambria"/>
          <w:b/>
          <w:color w:val="FF0000"/>
        </w:rPr>
      </w:pPr>
      <w:r>
        <w:rPr>
          <w:rFonts w:ascii="Cambria" w:hAnsi="Cambria"/>
          <w:b/>
          <w:color w:val="FF0000"/>
        </w:rPr>
        <w:t xml:space="preserve">Benefits </w:t>
      </w:r>
    </w:p>
    <w:p w:rsidR="00D834C8" w:rsidRDefault="00EF56DD">
      <w:pPr>
        <w:pStyle w:val="ListParagraph1"/>
        <w:numPr>
          <w:ilvl w:val="0"/>
          <w:numId w:val="10"/>
        </w:numPr>
        <w:rPr>
          <w:rFonts w:ascii="Cambria" w:hAnsi="Cambria"/>
          <w:color w:val="FF0000"/>
        </w:rPr>
      </w:pPr>
      <w:r>
        <w:rPr>
          <w:rFonts w:ascii="Cambria" w:hAnsi="Cambria"/>
          <w:color w:val="FF0000"/>
        </w:rPr>
        <w:t xml:space="preserve">The Project directly creates over 5000 job opportunities to Pakistani engineers and labors during construction period, and annually creates around 600 job opportunities to Pakistani manpower during operation period. </w:t>
      </w:r>
    </w:p>
    <w:p w:rsidR="00D834C8" w:rsidRDefault="00EF56DD">
      <w:pPr>
        <w:pStyle w:val="ListParagraph1"/>
        <w:numPr>
          <w:ilvl w:val="0"/>
          <w:numId w:val="10"/>
        </w:numPr>
        <w:rPr>
          <w:rFonts w:ascii="Cambria" w:hAnsi="Cambria"/>
          <w:color w:val="FF0000"/>
        </w:rPr>
      </w:pPr>
      <w:r>
        <w:rPr>
          <w:rFonts w:ascii="Cambria" w:hAnsi="Cambria"/>
          <w:color w:val="FF0000"/>
        </w:rPr>
        <w:t>Full payment of all taxes and promote the increasing of local fiscal income.</w:t>
      </w:r>
    </w:p>
    <w:p w:rsidR="00D834C8" w:rsidRDefault="00EF56DD">
      <w:pPr>
        <w:pStyle w:val="ListParagraph1"/>
        <w:numPr>
          <w:ilvl w:val="0"/>
          <w:numId w:val="10"/>
        </w:numPr>
        <w:rPr>
          <w:rFonts w:ascii="Cambria" w:hAnsi="Cambria"/>
          <w:color w:val="FF0000"/>
        </w:rPr>
      </w:pPr>
      <w:r>
        <w:rPr>
          <w:rFonts w:ascii="Cambria" w:hAnsi="Cambria"/>
          <w:color w:val="FF0000"/>
        </w:rPr>
        <w:t xml:space="preserve">Project adopts the world’s leading supercritical thermal technology, </w:t>
      </w:r>
      <w:r>
        <w:rPr>
          <w:rFonts w:ascii="Cambria" w:eastAsiaTheme="minorEastAsia" w:hAnsi="Cambria"/>
          <w:color w:val="FF0000"/>
        </w:rPr>
        <w:t>environmentally friendly operation including seawater desalination and flue gas desulfurization will help saving the freshwater, and preventing the surrounding marine ecosystem of the Project from the damages and hazards.</w:t>
      </w:r>
    </w:p>
    <w:p w:rsidR="00D834C8" w:rsidRDefault="00EF56DD">
      <w:pPr>
        <w:pStyle w:val="ListParagraph1"/>
        <w:numPr>
          <w:ilvl w:val="0"/>
          <w:numId w:val="10"/>
        </w:numPr>
        <w:rPr>
          <w:rFonts w:ascii="Cambria" w:hAnsi="Cambria"/>
          <w:color w:val="FF0000"/>
        </w:rPr>
      </w:pPr>
      <w:r>
        <w:rPr>
          <w:rFonts w:ascii="Cambria" w:hAnsi="Cambria"/>
          <w:color w:val="FF0000"/>
        </w:rPr>
        <w:t xml:space="preserve">Annual energy output is around 9000GWh after COD, which is able to support more than 4 million families’ daily power consumption and will help relieving the power shortage </w:t>
      </w:r>
    </w:p>
    <w:p w:rsidR="00D834C8" w:rsidRDefault="00D834C8">
      <w:pPr>
        <w:rPr>
          <w:rFonts w:ascii="Cambria" w:hAnsi="Cambria"/>
          <w:bCs/>
          <w:color w:val="FF0000"/>
        </w:rPr>
      </w:pPr>
    </w:p>
    <w:p w:rsidR="00D834C8" w:rsidRDefault="00D834C8">
      <w:pPr>
        <w:rPr>
          <w:rFonts w:ascii="Cambria" w:hAnsi="Cambria"/>
          <w:bCs/>
          <w:color w:val="FF0000"/>
        </w:rPr>
      </w:pPr>
    </w:p>
    <w:p w:rsidR="00D834C8" w:rsidRDefault="00EF56DD">
      <w:pPr>
        <w:pStyle w:val="Heading1"/>
        <w:rPr>
          <w:rFonts w:ascii="Cambria" w:hAnsi="Cambria"/>
          <w:b/>
          <w:color w:val="FF0000"/>
        </w:rPr>
      </w:pPr>
      <w:bookmarkStart w:id="9" w:name="_Toc527729269"/>
      <w:bookmarkStart w:id="10" w:name="_Toc29212"/>
      <w:r>
        <w:rPr>
          <w:rFonts w:ascii="Cambria" w:hAnsi="Cambria"/>
          <w:b/>
          <w:color w:val="FF0000"/>
        </w:rPr>
        <w:t>Sahiwal Coal-Fired Power Plant</w:t>
      </w:r>
      <w:bookmarkEnd w:id="9"/>
      <w:bookmarkEnd w:id="10"/>
    </w:p>
    <w:p w:rsidR="00D834C8" w:rsidRDefault="00D834C8">
      <w:pPr>
        <w:rPr>
          <w:rFonts w:ascii="Cambria" w:hAnsi="Cambria"/>
          <w:color w:val="FF0000"/>
        </w:rPr>
      </w:pPr>
    </w:p>
    <w:p w:rsidR="00D834C8" w:rsidRDefault="00EF56DD">
      <w:pPr>
        <w:rPr>
          <w:rFonts w:ascii="Cambria" w:hAnsi="Cambria"/>
          <w:color w:val="FF0000"/>
        </w:rPr>
      </w:pPr>
      <w:r>
        <w:rPr>
          <w:rFonts w:ascii="Cambria" w:hAnsi="Cambria"/>
          <w:b/>
          <w:color w:val="FF0000"/>
        </w:rPr>
        <w:t>Last Updated</w:t>
      </w:r>
      <w:r>
        <w:rPr>
          <w:rFonts w:ascii="Cambria" w:hAnsi="Cambria"/>
          <w:color w:val="FF0000"/>
        </w:rPr>
        <w:t xml:space="preserve"> – 8</w:t>
      </w:r>
      <w:r>
        <w:rPr>
          <w:rFonts w:ascii="Cambria" w:hAnsi="Cambria"/>
          <w:color w:val="FF0000"/>
          <w:vertAlign w:val="superscript"/>
        </w:rPr>
        <w:t>th</w:t>
      </w:r>
      <w:r>
        <w:rPr>
          <w:rFonts w:ascii="Cambria" w:hAnsi="Cambria"/>
          <w:color w:val="FF0000"/>
        </w:rPr>
        <w:t xml:space="preserve"> August 2018 </w:t>
      </w:r>
    </w:p>
    <w:p w:rsidR="00D834C8" w:rsidRDefault="00EF56DD">
      <w:pPr>
        <w:rPr>
          <w:b/>
          <w:color w:val="FF0000"/>
        </w:rPr>
      </w:pPr>
      <w:r>
        <w:rPr>
          <w:b/>
          <w:color w:val="FF0000"/>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lastRenderedPageBreak/>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Coal (Imported from Indonesia and South Africa)</w:t>
            </w:r>
            <w:r>
              <w:rPr>
                <w:rStyle w:val="FootnoteReference"/>
                <w:rFonts w:ascii="Cambria" w:hAnsi="Cambria"/>
                <w:color w:val="FF0000"/>
              </w:rPr>
              <w:footnoteReference w:id="21"/>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Super Critical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1320</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Sahiwal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Punjab</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$1.8 billion</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Huaneng</w:t>
            </w:r>
            <w:proofErr w:type="spellEnd"/>
            <w:r>
              <w:rPr>
                <w:rFonts w:ascii="Cambria" w:hAnsi="Cambria"/>
                <w:color w:val="FF0000"/>
              </w:rPr>
              <w:t xml:space="preserve"> Shandong </w:t>
            </w:r>
            <w:proofErr w:type="spellStart"/>
            <w:r>
              <w:rPr>
                <w:rFonts w:ascii="Cambria" w:hAnsi="Cambria"/>
                <w:color w:val="FF0000"/>
              </w:rPr>
              <w:t>Ruyi</w:t>
            </w:r>
            <w:proofErr w:type="spellEnd"/>
            <w:r>
              <w:rPr>
                <w:rFonts w:ascii="Cambria" w:hAnsi="Cambria"/>
                <w:color w:val="FF0000"/>
              </w:rPr>
              <w:t xml:space="preserve"> Energy Pakistan (Private)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Huaneng</w:t>
            </w:r>
            <w:proofErr w:type="spellEnd"/>
            <w:r>
              <w:rPr>
                <w:rFonts w:ascii="Cambria" w:hAnsi="Cambria"/>
                <w:color w:val="FF0000"/>
              </w:rPr>
              <w:t xml:space="preserve"> Shandong and Shandong </w:t>
            </w:r>
            <w:proofErr w:type="spellStart"/>
            <w:r>
              <w:rPr>
                <w:rFonts w:ascii="Cambria" w:hAnsi="Cambria"/>
                <w:color w:val="FF0000"/>
              </w:rPr>
              <w:t>Ruyi</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w:t>
            </w:r>
          </w:p>
        </w:tc>
        <w:tc>
          <w:tcPr>
            <w:tcW w:w="4675" w:type="dxa"/>
          </w:tcPr>
          <w:p w:rsidR="00D834C8" w:rsidRDefault="00EF56DD">
            <w:pPr>
              <w:spacing w:after="0" w:line="240" w:lineRule="auto"/>
              <w:rPr>
                <w:rFonts w:ascii="Cambria" w:hAnsi="Cambria"/>
                <w:color w:val="FF0000"/>
              </w:rPr>
            </w:pPr>
            <w:r>
              <w:rPr>
                <w:rFonts w:ascii="Cambria" w:hAnsi="Cambria"/>
                <w:color w:val="FF0000"/>
              </w:rPr>
              <w:t>SEPCO 2</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Punjab Power Development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Operational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Date of Completion</w:t>
            </w:r>
          </w:p>
        </w:tc>
        <w:tc>
          <w:tcPr>
            <w:tcW w:w="4675" w:type="dxa"/>
          </w:tcPr>
          <w:p w:rsidR="00D834C8" w:rsidRDefault="00EF56DD">
            <w:pPr>
              <w:spacing w:after="0" w:line="240" w:lineRule="auto"/>
              <w:rPr>
                <w:rFonts w:ascii="Cambria" w:hAnsi="Cambria"/>
                <w:color w:val="FF0000"/>
              </w:rPr>
            </w:pPr>
            <w:r>
              <w:rPr>
                <w:rFonts w:ascii="Cambria" w:hAnsi="Cambria"/>
                <w:color w:val="FF0000"/>
              </w:rPr>
              <w:t>May 2017</w:t>
            </w:r>
          </w:p>
        </w:tc>
      </w:tr>
    </w:tbl>
    <w:p w:rsidR="00D834C8" w:rsidRDefault="00EF56DD">
      <w:pPr>
        <w:rPr>
          <w:rFonts w:ascii="Cambria" w:hAnsi="Cambria"/>
          <w:b/>
          <w:color w:val="FF0000"/>
        </w:rPr>
      </w:pPr>
      <w:r>
        <w:rPr>
          <w:rFonts w:ascii="Cambria" w:hAnsi="Cambria"/>
          <w:b/>
          <w:color w:val="FF0000"/>
        </w:rPr>
        <w:t xml:space="preserve">Source: </w:t>
      </w:r>
      <w:hyperlink r:id="rId13" w:history="1">
        <w:r>
          <w:rPr>
            <w:rStyle w:val="Hyperlink"/>
            <w:rFonts w:ascii="Cambria" w:hAnsi="Cambria"/>
            <w:b/>
            <w:color w:val="FF0000"/>
          </w:rPr>
          <w:t>http://cpec.gov.pk/project-details/2</w:t>
        </w:r>
      </w:hyperlink>
      <w:r>
        <w:rPr>
          <w:rFonts w:ascii="Cambria" w:hAnsi="Cambria"/>
          <w:b/>
          <w:color w:val="FF0000"/>
        </w:rPr>
        <w:t xml:space="preserve"> </w:t>
      </w:r>
    </w:p>
    <w:p w:rsidR="00D834C8" w:rsidRDefault="00D834C8">
      <w:pPr>
        <w:rPr>
          <w:rFonts w:ascii="Cambria" w:hAnsi="Cambria"/>
          <w:color w:val="FF0000"/>
        </w:rPr>
      </w:pPr>
    </w:p>
    <w:p w:rsidR="00D834C8" w:rsidRDefault="00EF56DD">
      <w:pPr>
        <w:rPr>
          <w:rFonts w:ascii="Cambria" w:hAnsi="Cambria"/>
          <w:b/>
          <w:color w:val="FF0000"/>
        </w:rPr>
      </w:pPr>
      <w:r>
        <w:rPr>
          <w:rFonts w:ascii="Cambria" w:hAnsi="Cambria"/>
          <w:b/>
          <w:color w:val="FF0000"/>
        </w:rPr>
        <w:t xml:space="preserve">Chronology </w:t>
      </w:r>
    </w:p>
    <w:p w:rsidR="00D834C8" w:rsidRDefault="00EF56DD">
      <w:pPr>
        <w:numPr>
          <w:ilvl w:val="0"/>
          <w:numId w:val="11"/>
        </w:numPr>
        <w:rPr>
          <w:rFonts w:ascii="Cambria" w:hAnsi="Cambria"/>
          <w:color w:val="FF0000"/>
        </w:rPr>
      </w:pPr>
      <w:r>
        <w:rPr>
          <w:rFonts w:ascii="Cambria" w:hAnsi="Cambria"/>
          <w:color w:val="FF0000"/>
        </w:rPr>
        <w:t>30 May 2014 – Prime Minister Nawaz Sharif performed the ground breaking of the project.</w:t>
      </w:r>
      <w:r>
        <w:rPr>
          <w:rStyle w:val="FootnoteReference"/>
          <w:rFonts w:ascii="Cambria" w:hAnsi="Cambria"/>
          <w:color w:val="FF0000"/>
        </w:rPr>
        <w:footnoteReference w:id="22"/>
      </w:r>
      <w:r>
        <w:rPr>
          <w:rFonts w:ascii="Cambria" w:hAnsi="Cambria"/>
          <w:color w:val="FF0000"/>
        </w:rPr>
        <w:t xml:space="preserve"> </w:t>
      </w:r>
    </w:p>
    <w:p w:rsidR="00D834C8" w:rsidRDefault="00EF56DD">
      <w:pPr>
        <w:numPr>
          <w:ilvl w:val="0"/>
          <w:numId w:val="11"/>
        </w:numPr>
        <w:rPr>
          <w:rFonts w:ascii="Cambria" w:hAnsi="Cambria"/>
          <w:color w:val="FF0000"/>
        </w:rPr>
      </w:pPr>
      <w:r>
        <w:rPr>
          <w:rFonts w:ascii="Cambria" w:hAnsi="Cambria"/>
          <w:color w:val="FF0000"/>
        </w:rPr>
        <w:t xml:space="preserve">31 July 2015 – First Concrete pouring ceremony was done </w:t>
      </w:r>
    </w:p>
    <w:p w:rsidR="00D834C8" w:rsidRDefault="00EF56DD">
      <w:pPr>
        <w:numPr>
          <w:ilvl w:val="0"/>
          <w:numId w:val="11"/>
        </w:numPr>
        <w:rPr>
          <w:rFonts w:ascii="Cambria" w:hAnsi="Cambria"/>
          <w:color w:val="FF0000"/>
        </w:rPr>
      </w:pPr>
      <w:r>
        <w:rPr>
          <w:rFonts w:ascii="Cambria" w:hAnsi="Cambria"/>
          <w:color w:val="FF0000"/>
        </w:rPr>
        <w:t>8 June 2017 – Both units of the project completed 168 hours full-load test run.</w:t>
      </w:r>
    </w:p>
    <w:p w:rsidR="00D834C8" w:rsidRDefault="00EF56DD">
      <w:pPr>
        <w:numPr>
          <w:ilvl w:val="0"/>
          <w:numId w:val="11"/>
        </w:numPr>
        <w:rPr>
          <w:rFonts w:ascii="Cambria" w:hAnsi="Cambria"/>
          <w:color w:val="FF0000"/>
        </w:rPr>
      </w:pPr>
      <w:r>
        <w:rPr>
          <w:rFonts w:ascii="Cambria" w:hAnsi="Cambria"/>
          <w:bCs/>
          <w:color w:val="FF0000"/>
        </w:rPr>
        <w:t>February 2017 – The project achieved its financial close.</w:t>
      </w:r>
    </w:p>
    <w:p w:rsidR="00D834C8" w:rsidRDefault="00EF56DD">
      <w:pPr>
        <w:numPr>
          <w:ilvl w:val="0"/>
          <w:numId w:val="11"/>
        </w:numPr>
        <w:rPr>
          <w:rFonts w:ascii="Cambria" w:hAnsi="Cambria"/>
          <w:color w:val="FF0000"/>
        </w:rPr>
      </w:pPr>
      <w:r>
        <w:rPr>
          <w:rFonts w:ascii="Cambria" w:hAnsi="Cambria"/>
          <w:color w:val="FF0000"/>
        </w:rPr>
        <w:t>24 January 2017 – Minister for Water and Power Khawaja Asif said that the power plant was connected to the national grid.</w:t>
      </w:r>
    </w:p>
    <w:p w:rsidR="00D834C8" w:rsidRDefault="00EF56DD">
      <w:pPr>
        <w:numPr>
          <w:ilvl w:val="0"/>
          <w:numId w:val="11"/>
        </w:numPr>
        <w:rPr>
          <w:rFonts w:ascii="Cambria" w:hAnsi="Cambria"/>
          <w:color w:val="FF0000"/>
        </w:rPr>
      </w:pPr>
      <w:r>
        <w:rPr>
          <w:rFonts w:ascii="Cambria" w:hAnsi="Cambria"/>
          <w:color w:val="FF0000"/>
        </w:rPr>
        <w:t>May 2017 – The first unit was inaugurated by Prime Minister Nawaz Sharif.</w:t>
      </w:r>
    </w:p>
    <w:p w:rsidR="00D834C8" w:rsidRDefault="00EF56DD">
      <w:pPr>
        <w:pStyle w:val="ListParagraph1"/>
        <w:numPr>
          <w:ilvl w:val="0"/>
          <w:numId w:val="11"/>
        </w:numPr>
        <w:rPr>
          <w:rFonts w:ascii="Cambria" w:hAnsi="Cambria"/>
          <w:color w:val="FF0000"/>
        </w:rPr>
      </w:pPr>
      <w:r>
        <w:rPr>
          <w:rFonts w:ascii="Cambria" w:hAnsi="Cambria"/>
          <w:color w:val="FF0000"/>
        </w:rPr>
        <w:t>24 May 2017 – The first unit of the plant passed 168 hours of full load test run, becoming the first operational coal-fired generating unit under CPEC.</w:t>
      </w:r>
    </w:p>
    <w:p w:rsidR="00D834C8" w:rsidRDefault="00EF56DD">
      <w:pPr>
        <w:pStyle w:val="ListParagraph1"/>
        <w:numPr>
          <w:ilvl w:val="0"/>
          <w:numId w:val="11"/>
        </w:numPr>
        <w:rPr>
          <w:rFonts w:ascii="Cambria" w:hAnsi="Cambria"/>
          <w:color w:val="FF0000"/>
        </w:rPr>
      </w:pPr>
      <w:r>
        <w:rPr>
          <w:rFonts w:ascii="Cambria" w:hAnsi="Cambria"/>
          <w:bCs/>
          <w:color w:val="FF0000"/>
        </w:rPr>
        <w:t xml:space="preserve">3 July 2017 – The second unit of the power plant was completed and was put into operation, </w:t>
      </w:r>
      <w:r>
        <w:rPr>
          <w:rFonts w:ascii="Cambria" w:hAnsi="Cambria"/>
          <w:color w:val="FF0000"/>
        </w:rPr>
        <w:t xml:space="preserve">marking the first major energy project under the CPEC framework was officially put into operation. </w:t>
      </w:r>
      <w:r>
        <w:rPr>
          <w:rFonts w:ascii="Cambria" w:hAnsi="Cambria"/>
          <w:bCs/>
          <w:color w:val="FF0000"/>
        </w:rPr>
        <w:t xml:space="preserve"> The project was completed 22 days ahead of internal control milestone plan and 200 days ahead of the contract period.</w:t>
      </w:r>
      <w:r>
        <w:rPr>
          <w:rStyle w:val="FootnoteReference"/>
          <w:rFonts w:ascii="Cambria" w:hAnsi="Cambria"/>
          <w:bCs/>
          <w:color w:val="FF0000"/>
        </w:rPr>
        <w:footnoteReference w:id="23"/>
      </w:r>
      <w:r>
        <w:rPr>
          <w:rFonts w:ascii="Cambria" w:hAnsi="Cambria"/>
          <w:bCs/>
          <w:color w:val="FF0000"/>
        </w:rPr>
        <w:t xml:space="preserve"> The project was completed in a record period of 22 months.</w:t>
      </w:r>
      <w:r>
        <w:rPr>
          <w:rStyle w:val="FootnoteReference"/>
          <w:rFonts w:ascii="Cambria" w:hAnsi="Cambria"/>
          <w:bCs/>
          <w:color w:val="FF0000"/>
        </w:rPr>
        <w:footnoteReference w:id="24"/>
      </w:r>
      <w:r>
        <w:rPr>
          <w:rFonts w:ascii="Cambria" w:hAnsi="Cambria"/>
          <w:bCs/>
          <w:color w:val="FF0000"/>
        </w:rPr>
        <w:t xml:space="preserve"> </w:t>
      </w:r>
    </w:p>
    <w:p w:rsidR="00D834C8" w:rsidRDefault="00EF56DD">
      <w:pPr>
        <w:numPr>
          <w:ilvl w:val="0"/>
          <w:numId w:val="11"/>
        </w:numPr>
        <w:rPr>
          <w:rFonts w:ascii="Cambria" w:hAnsi="Cambria"/>
          <w:color w:val="FF0000"/>
        </w:rPr>
      </w:pPr>
      <w:r>
        <w:rPr>
          <w:rFonts w:ascii="Cambria" w:hAnsi="Cambria"/>
          <w:bCs/>
          <w:color w:val="FF0000"/>
        </w:rPr>
        <w:t>27 October 2017 – The power plant was approved to being commercial operation by NEPRA after passing 10 acceptance tests.</w:t>
      </w:r>
      <w:r>
        <w:rPr>
          <w:rStyle w:val="FootnoteReference"/>
          <w:rFonts w:ascii="Cambria" w:hAnsi="Cambria"/>
          <w:bCs/>
          <w:color w:val="FF0000"/>
        </w:rPr>
        <w:footnoteReference w:id="25"/>
      </w:r>
      <w:r>
        <w:rPr>
          <w:rFonts w:ascii="Cambria" w:hAnsi="Cambria"/>
          <w:color w:val="FF0000"/>
        </w:rPr>
        <w:t xml:space="preserve"> Subsequently, Pakistani Central Power Purchasing </w:t>
      </w:r>
      <w:r>
        <w:rPr>
          <w:rFonts w:ascii="Cambria" w:hAnsi="Cambria"/>
          <w:color w:val="FF0000"/>
        </w:rPr>
        <w:lastRenderedPageBreak/>
        <w:t>Bureau issued a letter for commercialization, marking the official commercialization of the plant.</w:t>
      </w:r>
      <w:r>
        <w:rPr>
          <w:rStyle w:val="FootnoteReference"/>
          <w:rFonts w:ascii="Cambria" w:hAnsi="Cambria"/>
          <w:color w:val="FF0000"/>
        </w:rPr>
        <w:footnoteReference w:id="26"/>
      </w:r>
      <w:r>
        <w:rPr>
          <w:rFonts w:ascii="Cambria" w:hAnsi="Cambria"/>
          <w:color w:val="FF0000"/>
        </w:rPr>
        <w:t xml:space="preserve"> 28</w:t>
      </w:r>
      <w:r>
        <w:rPr>
          <w:rFonts w:ascii="Cambria" w:eastAsia="SimSun" w:hAnsi="Cambria" w:hint="eastAsia"/>
          <w:color w:val="FF0000"/>
          <w:lang w:eastAsia="zh-CN"/>
        </w:rPr>
        <w:t xml:space="preserve"> </w:t>
      </w:r>
      <w:r>
        <w:rPr>
          <w:rFonts w:ascii="Cambria" w:hAnsi="Cambria"/>
          <w:color w:val="FF0000"/>
        </w:rPr>
        <w:t>October 2017 marked the start of commercial operation.</w:t>
      </w:r>
    </w:p>
    <w:p w:rsidR="00D834C8" w:rsidRDefault="00EF56DD">
      <w:pPr>
        <w:rPr>
          <w:rFonts w:ascii="Cambria" w:hAnsi="Cambria"/>
          <w:b/>
          <w:color w:val="FF0000"/>
        </w:rPr>
      </w:pPr>
      <w:r>
        <w:rPr>
          <w:rFonts w:ascii="Cambria" w:hAnsi="Cambria"/>
          <w:b/>
          <w:color w:val="FF0000"/>
        </w:rPr>
        <w:t>Benefits</w:t>
      </w:r>
    </w:p>
    <w:p w:rsidR="00D834C8" w:rsidRDefault="00EF56DD">
      <w:pPr>
        <w:pStyle w:val="ListParagraph1"/>
        <w:numPr>
          <w:ilvl w:val="0"/>
          <w:numId w:val="12"/>
        </w:numPr>
        <w:rPr>
          <w:rFonts w:ascii="Cambria" w:hAnsi="Cambria"/>
          <w:color w:val="FF0000"/>
        </w:rPr>
      </w:pPr>
      <w:r>
        <w:rPr>
          <w:rFonts w:ascii="Cambria" w:hAnsi="Cambria"/>
          <w:color w:val="FF0000"/>
        </w:rPr>
        <w:t xml:space="preserve">During the construction phase, all the raw materials was bought from the local market. </w:t>
      </w:r>
    </w:p>
    <w:p w:rsidR="00D834C8" w:rsidRDefault="00EF56DD">
      <w:pPr>
        <w:pStyle w:val="ListParagraph1"/>
        <w:numPr>
          <w:ilvl w:val="0"/>
          <w:numId w:val="12"/>
        </w:numPr>
        <w:rPr>
          <w:rFonts w:ascii="Cambria" w:hAnsi="Cambria"/>
          <w:color w:val="FF0000"/>
        </w:rPr>
      </w:pPr>
      <w:r>
        <w:rPr>
          <w:rFonts w:ascii="Cambria" w:hAnsi="Cambria"/>
          <w:color w:val="FF0000"/>
        </w:rPr>
        <w:t>Furniture for the project is being brought from the market of Sahiwal.</w:t>
      </w:r>
      <w:r>
        <w:rPr>
          <w:rStyle w:val="FootnoteReference"/>
          <w:rFonts w:ascii="Cambria" w:hAnsi="Cambria"/>
          <w:color w:val="FF0000"/>
        </w:rPr>
        <w:footnoteReference w:id="27"/>
      </w:r>
    </w:p>
    <w:p w:rsidR="00D834C8" w:rsidRDefault="00EF56DD">
      <w:pPr>
        <w:pStyle w:val="ListParagraph1"/>
        <w:numPr>
          <w:ilvl w:val="0"/>
          <w:numId w:val="12"/>
        </w:numPr>
        <w:rPr>
          <w:rFonts w:ascii="Cambria" w:hAnsi="Cambria"/>
          <w:color w:val="FF0000"/>
        </w:rPr>
      </w:pPr>
      <w:r>
        <w:rPr>
          <w:rFonts w:ascii="Cambria" w:hAnsi="Cambria"/>
          <w:color w:val="FF0000"/>
        </w:rPr>
        <w:t>The chimneys of the plant are built 180 meter to ensure safe emissions of gases.</w:t>
      </w:r>
      <w:r>
        <w:rPr>
          <w:rStyle w:val="FootnoteReference"/>
          <w:rFonts w:ascii="Cambria" w:hAnsi="Cambria"/>
          <w:color w:val="FF0000"/>
        </w:rPr>
        <w:footnoteReference w:id="28"/>
      </w:r>
      <w:r>
        <w:rPr>
          <w:rFonts w:ascii="Cambria" w:hAnsi="Cambria"/>
          <w:color w:val="FF0000"/>
        </w:rPr>
        <w:t xml:space="preserve"> </w:t>
      </w:r>
    </w:p>
    <w:p w:rsidR="00D834C8" w:rsidRDefault="00EF56DD">
      <w:pPr>
        <w:pStyle w:val="ListParagraph1"/>
        <w:numPr>
          <w:ilvl w:val="0"/>
          <w:numId w:val="12"/>
        </w:numPr>
        <w:rPr>
          <w:rFonts w:ascii="Cambria" w:hAnsi="Cambria"/>
          <w:color w:val="FF0000"/>
        </w:rPr>
      </w:pPr>
      <w:r>
        <w:rPr>
          <w:rFonts w:ascii="Cambria" w:hAnsi="Cambria"/>
          <w:color w:val="FF0000"/>
        </w:rPr>
        <w:t>More than 200 Pakistani engineers have been recruited for operational phase. These engineers received systematic training for such power plants in China.</w:t>
      </w:r>
      <w:r>
        <w:rPr>
          <w:rStyle w:val="FootnoteReference"/>
          <w:rFonts w:ascii="Cambria" w:hAnsi="Cambria"/>
          <w:color w:val="FF0000"/>
        </w:rPr>
        <w:footnoteReference w:id="29"/>
      </w:r>
    </w:p>
    <w:p w:rsidR="00D834C8" w:rsidRDefault="00EF56DD">
      <w:pPr>
        <w:rPr>
          <w:rFonts w:ascii="Cambria" w:hAnsi="Cambria"/>
          <w:b/>
          <w:color w:val="FF0000"/>
        </w:rPr>
      </w:pPr>
      <w:r>
        <w:rPr>
          <w:rFonts w:ascii="Cambria" w:hAnsi="Cambria"/>
          <w:b/>
          <w:color w:val="FF0000"/>
        </w:rPr>
        <w:t>Expected Benefits</w:t>
      </w:r>
    </w:p>
    <w:p w:rsidR="00D834C8" w:rsidRDefault="00EF56DD">
      <w:pPr>
        <w:pStyle w:val="ListParagraph1"/>
        <w:numPr>
          <w:ilvl w:val="0"/>
          <w:numId w:val="12"/>
        </w:numPr>
        <w:rPr>
          <w:rFonts w:ascii="Cambria" w:hAnsi="Cambria"/>
          <w:color w:val="FF0000"/>
        </w:rPr>
      </w:pPr>
      <w:r>
        <w:rPr>
          <w:rFonts w:ascii="Cambria" w:hAnsi="Cambria"/>
          <w:color w:val="FF0000"/>
        </w:rPr>
        <w:t>The project can produce over nine billion KWh per annum</w:t>
      </w:r>
    </w:p>
    <w:p w:rsidR="00D834C8" w:rsidRDefault="00EF56DD">
      <w:pPr>
        <w:pStyle w:val="ListParagraph1"/>
        <w:numPr>
          <w:ilvl w:val="0"/>
          <w:numId w:val="12"/>
        </w:numPr>
        <w:rPr>
          <w:rFonts w:ascii="Cambria" w:hAnsi="Cambria"/>
          <w:color w:val="FF0000"/>
        </w:rPr>
      </w:pPr>
      <w:r>
        <w:rPr>
          <w:rFonts w:ascii="Cambria" w:hAnsi="Cambria"/>
          <w:color w:val="FF0000"/>
        </w:rPr>
        <w:t>It can satisfy the electricity demand of 10 million people</w:t>
      </w:r>
    </w:p>
    <w:p w:rsidR="00D834C8" w:rsidRDefault="00EF56DD">
      <w:pPr>
        <w:pStyle w:val="ListParagraph1"/>
        <w:numPr>
          <w:ilvl w:val="0"/>
          <w:numId w:val="12"/>
        </w:numPr>
        <w:rPr>
          <w:rFonts w:ascii="Cambria" w:hAnsi="Cambria"/>
          <w:color w:val="FF0000"/>
        </w:rPr>
      </w:pPr>
      <w:r>
        <w:rPr>
          <w:rFonts w:ascii="Cambria" w:hAnsi="Cambria"/>
          <w:color w:val="FF0000"/>
        </w:rPr>
        <w:t>The project is expected to fill 25 percent of the power deficit in Pakistan.</w:t>
      </w:r>
      <w:r>
        <w:rPr>
          <w:rStyle w:val="FootnoteReference"/>
          <w:rFonts w:ascii="Cambria" w:hAnsi="Cambria"/>
          <w:color w:val="FF0000"/>
        </w:rPr>
        <w:footnoteReference w:id="30"/>
      </w:r>
    </w:p>
    <w:p w:rsidR="00D834C8" w:rsidRDefault="00EF56DD">
      <w:pPr>
        <w:pStyle w:val="ListParagraph1"/>
        <w:numPr>
          <w:ilvl w:val="0"/>
          <w:numId w:val="12"/>
        </w:numPr>
        <w:rPr>
          <w:rFonts w:ascii="Cambria" w:hAnsi="Cambria"/>
          <w:color w:val="FF0000"/>
        </w:rPr>
      </w:pPr>
      <w:r>
        <w:rPr>
          <w:rFonts w:ascii="Cambria" w:hAnsi="Cambria"/>
          <w:color w:val="FF0000"/>
        </w:rPr>
        <w:t xml:space="preserve">According to </w:t>
      </w:r>
      <w:r>
        <w:rPr>
          <w:rFonts w:ascii="Cambria" w:hAnsi="Cambria"/>
          <w:i/>
          <w:color w:val="FF0000"/>
        </w:rPr>
        <w:t>The News</w:t>
      </w:r>
      <w:r>
        <w:rPr>
          <w:rFonts w:ascii="Cambria" w:hAnsi="Cambria"/>
          <w:color w:val="FF0000"/>
        </w:rPr>
        <w:t xml:space="preserve">, the project employed over 4,000 workers which include 1,000 Chinese workers as of March 2016. </w:t>
      </w:r>
    </w:p>
    <w:p w:rsidR="00D834C8" w:rsidRDefault="00EF56DD">
      <w:pPr>
        <w:pStyle w:val="ListParagraph1"/>
        <w:numPr>
          <w:ilvl w:val="0"/>
          <w:numId w:val="12"/>
        </w:numPr>
        <w:rPr>
          <w:rFonts w:ascii="Cambria" w:hAnsi="Cambria"/>
          <w:color w:val="FF0000"/>
        </w:rPr>
      </w:pPr>
      <w:r>
        <w:rPr>
          <w:rFonts w:ascii="Cambria" w:hAnsi="Cambria"/>
          <w:color w:val="FF0000"/>
        </w:rPr>
        <w:t>The project will not have any adverse effects on the overall environment and infrastructure due to which in which it is designed and engineered. Environment friendly technologies like FGD &amp; ESP are used.</w:t>
      </w:r>
    </w:p>
    <w:p w:rsidR="00D834C8" w:rsidRDefault="00EF56DD">
      <w:pPr>
        <w:pStyle w:val="ListParagraph1"/>
        <w:numPr>
          <w:ilvl w:val="0"/>
          <w:numId w:val="12"/>
        </w:numPr>
        <w:rPr>
          <w:rFonts w:ascii="Cambria" w:hAnsi="Cambria"/>
          <w:color w:val="FF0000"/>
        </w:rPr>
      </w:pPr>
      <w:r>
        <w:rPr>
          <w:rFonts w:ascii="Cambria" w:hAnsi="Cambria"/>
          <w:color w:val="FF0000"/>
        </w:rPr>
        <w:t xml:space="preserve">The construction of the railway link, which will originate from the village Yusuf </w:t>
      </w:r>
      <w:proofErr w:type="spellStart"/>
      <w:r>
        <w:rPr>
          <w:rFonts w:ascii="Cambria" w:hAnsi="Cambria"/>
          <w:color w:val="FF0000"/>
        </w:rPr>
        <w:t>Wala</w:t>
      </w:r>
      <w:proofErr w:type="spellEnd"/>
      <w:r>
        <w:rPr>
          <w:rFonts w:ascii="Cambria" w:hAnsi="Cambria"/>
          <w:color w:val="FF0000"/>
        </w:rPr>
        <w:t>, will contribute in providing a long term commercial activity to Pakistan Railways due to coal transportation.</w:t>
      </w:r>
      <w:r>
        <w:rPr>
          <w:rStyle w:val="FootnoteReference"/>
          <w:rFonts w:ascii="Cambria" w:hAnsi="Cambria"/>
          <w:color w:val="FF0000"/>
        </w:rPr>
        <w:footnoteReference w:id="31"/>
      </w:r>
    </w:p>
    <w:p w:rsidR="00D834C8" w:rsidRDefault="00EF56DD">
      <w:pPr>
        <w:pStyle w:val="ListParagraph1"/>
        <w:numPr>
          <w:ilvl w:val="0"/>
          <w:numId w:val="12"/>
        </w:numPr>
        <w:rPr>
          <w:rFonts w:ascii="Cambria" w:hAnsi="Cambria"/>
          <w:color w:val="FF0000"/>
        </w:rPr>
      </w:pPr>
      <w:r>
        <w:rPr>
          <w:rFonts w:ascii="Cambria" w:hAnsi="Cambria"/>
          <w:color w:val="FF0000"/>
        </w:rPr>
        <w:t>During the operation phase, the water consumption from the Lowe Bari Doab for the power project will be only 29 cusecs; not having significant effect on farmers.</w:t>
      </w:r>
    </w:p>
    <w:p w:rsidR="00D834C8" w:rsidRDefault="00EF56DD">
      <w:pPr>
        <w:pStyle w:val="ListParagraph1"/>
        <w:numPr>
          <w:ilvl w:val="0"/>
          <w:numId w:val="12"/>
        </w:numPr>
        <w:rPr>
          <w:rFonts w:ascii="Cambria" w:hAnsi="Cambria"/>
          <w:color w:val="FF0000"/>
        </w:rPr>
      </w:pPr>
      <w:r>
        <w:rPr>
          <w:rFonts w:ascii="Cambria" w:hAnsi="Cambria"/>
          <w:color w:val="FF0000"/>
        </w:rPr>
        <w:t>The overall water usage is less than 60,000 m</w:t>
      </w:r>
      <w:r>
        <w:rPr>
          <w:rFonts w:ascii="Cambria" w:hAnsi="Cambria"/>
          <w:color w:val="FF0000"/>
          <w:vertAlign w:val="superscript"/>
        </w:rPr>
        <w:t>3</w:t>
      </w:r>
      <w:r>
        <w:rPr>
          <w:rFonts w:ascii="Cambria" w:hAnsi="Cambria"/>
          <w:color w:val="FF0000"/>
        </w:rPr>
        <w:t xml:space="preserve"> per day.</w:t>
      </w:r>
    </w:p>
    <w:p w:rsidR="00D834C8" w:rsidRDefault="00EF56DD">
      <w:pPr>
        <w:pStyle w:val="ListParagraph1"/>
        <w:numPr>
          <w:ilvl w:val="0"/>
          <w:numId w:val="12"/>
        </w:numPr>
        <w:rPr>
          <w:rFonts w:ascii="Cambria" w:hAnsi="Cambria"/>
          <w:color w:val="FF0000"/>
        </w:rPr>
      </w:pPr>
      <w:r>
        <w:rPr>
          <w:rFonts w:ascii="Cambria" w:hAnsi="Cambria"/>
          <w:color w:val="FF0000"/>
        </w:rPr>
        <w:t xml:space="preserve">The imported coal used for the plant will contain low sulfur content in order to ensure emissions are more environment friendly. </w:t>
      </w:r>
    </w:p>
    <w:p w:rsidR="00D834C8" w:rsidRDefault="00EF56DD">
      <w:pPr>
        <w:pStyle w:val="ListParagraph1"/>
        <w:numPr>
          <w:ilvl w:val="0"/>
          <w:numId w:val="12"/>
        </w:numPr>
        <w:rPr>
          <w:rFonts w:ascii="Cambria" w:hAnsi="Cambria"/>
          <w:color w:val="FF0000"/>
        </w:rPr>
      </w:pPr>
      <w:r>
        <w:rPr>
          <w:rFonts w:ascii="Cambria" w:hAnsi="Cambria"/>
          <w:color w:val="FF0000"/>
        </w:rPr>
        <w:t>30,000+ saplings will be planted in the vicinity of the plant to improve the ecosystem of the area.</w:t>
      </w:r>
    </w:p>
    <w:p w:rsidR="00D834C8" w:rsidRDefault="00EF56DD">
      <w:pPr>
        <w:pStyle w:val="ListParagraph1"/>
        <w:numPr>
          <w:ilvl w:val="0"/>
          <w:numId w:val="12"/>
        </w:numPr>
        <w:rPr>
          <w:rFonts w:ascii="Cambria" w:hAnsi="Cambria"/>
          <w:color w:val="0000FF"/>
        </w:rPr>
      </w:pPr>
      <w:r>
        <w:rPr>
          <w:rFonts w:ascii="Cambria" w:hAnsi="Cambria"/>
          <w:color w:val="FF0000"/>
        </w:rPr>
        <w:t xml:space="preserve">A technical training school will be established to train local youth, enhance local </w:t>
      </w:r>
      <w:proofErr w:type="spellStart"/>
      <w:r>
        <w:rPr>
          <w:rFonts w:ascii="Cambria" w:hAnsi="Cambria"/>
          <w:color w:val="FF0000"/>
        </w:rPr>
        <w:t>labour</w:t>
      </w:r>
      <w:proofErr w:type="spellEnd"/>
      <w:r>
        <w:rPr>
          <w:rFonts w:ascii="Cambria" w:hAnsi="Cambria"/>
          <w:color w:val="FF0000"/>
        </w:rPr>
        <w:t xml:space="preserve"> skills and promote employment opportunities for Sahiwal and surrounding area.</w:t>
      </w:r>
      <w:r>
        <w:rPr>
          <w:rStyle w:val="FootnoteReference"/>
          <w:rFonts w:ascii="Cambria" w:hAnsi="Cambria"/>
          <w:color w:val="FF0000"/>
        </w:rPr>
        <w:footnoteReference w:id="32"/>
      </w:r>
      <w:r>
        <w:rPr>
          <w:rFonts w:ascii="Cambria" w:hAnsi="Cambria"/>
          <w:color w:val="FF0000"/>
        </w:rPr>
        <w:t xml:space="preserve"> </w:t>
      </w:r>
      <w:r>
        <w:rPr>
          <w:rFonts w:ascii="Cambria" w:hAnsi="Cambria"/>
          <w:color w:val="FF0000"/>
        </w:rPr>
        <w:br/>
      </w:r>
    </w:p>
    <w:p w:rsidR="00D834C8" w:rsidRDefault="00EF56DD">
      <w:pPr>
        <w:pStyle w:val="Heading1"/>
        <w:rPr>
          <w:rFonts w:ascii="Cambria" w:hAnsi="Cambria"/>
          <w:b/>
          <w:color w:val="0000FF"/>
        </w:rPr>
      </w:pPr>
      <w:bookmarkStart w:id="11" w:name="_Toc5443"/>
      <w:r>
        <w:rPr>
          <w:rFonts w:ascii="Cambria" w:hAnsi="Cambria" w:hint="eastAsia"/>
          <w:b/>
          <w:color w:val="FF0000"/>
        </w:rPr>
        <w:t xml:space="preserve">China-Pakistan Friendship School, </w:t>
      </w:r>
      <w:proofErr w:type="spellStart"/>
      <w:r>
        <w:rPr>
          <w:rFonts w:ascii="Cambria" w:hAnsi="Cambria" w:hint="eastAsia"/>
          <w:b/>
          <w:color w:val="FF0000"/>
        </w:rPr>
        <w:t>Faqueer</w:t>
      </w:r>
      <w:bookmarkEnd w:id="11"/>
      <w:proofErr w:type="spellEnd"/>
      <w:r>
        <w:rPr>
          <w:rFonts w:ascii="Cambria" w:hAnsi="Cambria" w:hint="eastAsia"/>
          <w:b/>
          <w:color w:val="0000FF"/>
        </w:rPr>
        <w:t xml:space="preserve">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b/>
                <w:color w:val="FF0000"/>
              </w:rPr>
            </w:pPr>
            <w:r>
              <w:rPr>
                <w:b/>
                <w:color w:val="FF0000"/>
              </w:rPr>
              <w:t>Location</w:t>
            </w:r>
          </w:p>
        </w:tc>
        <w:tc>
          <w:tcPr>
            <w:tcW w:w="4675" w:type="dxa"/>
          </w:tcPr>
          <w:p w:rsidR="00D834C8" w:rsidRDefault="00EF56DD">
            <w:pPr>
              <w:spacing w:after="0" w:line="240" w:lineRule="auto"/>
              <w:rPr>
                <w:color w:val="FF0000"/>
              </w:rPr>
            </w:pPr>
            <w:r>
              <w:rPr>
                <w:rFonts w:ascii="Cambria" w:hAnsi="Cambria"/>
                <w:color w:val="FF0000"/>
              </w:rPr>
              <w:t xml:space="preserve">Gwadar district, </w:t>
            </w:r>
            <w:proofErr w:type="spellStart"/>
            <w:r>
              <w:rPr>
                <w:rFonts w:ascii="Cambria" w:hAnsi="Cambria"/>
                <w:color w:val="FF0000"/>
              </w:rPr>
              <w:t>Balochistan</w:t>
            </w:r>
            <w:proofErr w:type="spellEnd"/>
          </w:p>
        </w:tc>
      </w:tr>
      <w:tr w:rsidR="00D834C8">
        <w:tc>
          <w:tcPr>
            <w:tcW w:w="4675" w:type="dxa"/>
          </w:tcPr>
          <w:p w:rsidR="00D834C8" w:rsidRDefault="00EF56DD">
            <w:pPr>
              <w:spacing w:after="0" w:line="240" w:lineRule="auto"/>
              <w:rPr>
                <w:b/>
                <w:color w:val="FF0000"/>
              </w:rPr>
            </w:pPr>
            <w:r>
              <w:rPr>
                <w:b/>
                <w:color w:val="FF0000"/>
              </w:rPr>
              <w:t>Province</w:t>
            </w:r>
          </w:p>
        </w:tc>
        <w:tc>
          <w:tcPr>
            <w:tcW w:w="4675" w:type="dxa"/>
          </w:tcPr>
          <w:p w:rsidR="00D834C8" w:rsidRDefault="00EF56DD">
            <w:pPr>
              <w:spacing w:after="0" w:line="240" w:lineRule="auto"/>
              <w:rPr>
                <w:color w:val="FF0000"/>
              </w:rPr>
            </w:pPr>
            <w:proofErr w:type="spellStart"/>
            <w:r>
              <w:rPr>
                <w:rFonts w:ascii="Cambria" w:hAnsi="Cambria"/>
                <w:color w:val="FF0000"/>
              </w:rPr>
              <w:t>Balochistan</w:t>
            </w:r>
            <w:proofErr w:type="spellEnd"/>
          </w:p>
        </w:tc>
      </w:tr>
      <w:tr w:rsidR="00D834C8">
        <w:trPr>
          <w:trHeight w:val="90"/>
        </w:trPr>
        <w:tc>
          <w:tcPr>
            <w:tcW w:w="4675" w:type="dxa"/>
          </w:tcPr>
          <w:p w:rsidR="00D834C8" w:rsidRDefault="00EF56DD">
            <w:pPr>
              <w:spacing w:after="0" w:line="240" w:lineRule="auto"/>
              <w:rPr>
                <w:b/>
                <w:color w:val="FF0000"/>
              </w:rPr>
            </w:pPr>
            <w:r>
              <w:rPr>
                <w:b/>
                <w:color w:val="FF0000"/>
              </w:rPr>
              <w:lastRenderedPageBreak/>
              <w:t>Estimated Cost (US $ Million)</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0.399</w:t>
            </w:r>
          </w:p>
        </w:tc>
      </w:tr>
      <w:tr w:rsidR="00D834C8">
        <w:tc>
          <w:tcPr>
            <w:tcW w:w="4675" w:type="dxa"/>
          </w:tcPr>
          <w:p w:rsidR="00D834C8" w:rsidRDefault="00EF56DD">
            <w:pPr>
              <w:spacing w:after="0" w:line="240" w:lineRule="auto"/>
              <w:rPr>
                <w:b/>
                <w:color w:val="FF0000"/>
              </w:rPr>
            </w:pPr>
            <w:r>
              <w:rPr>
                <w:b/>
                <w:color w:val="FF0000"/>
              </w:rPr>
              <w:t>Financing</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Grant from Chinese Government</w:t>
            </w:r>
          </w:p>
        </w:tc>
      </w:tr>
      <w:tr w:rsidR="00D834C8">
        <w:tc>
          <w:tcPr>
            <w:tcW w:w="4675" w:type="dxa"/>
          </w:tcPr>
          <w:p w:rsidR="00D834C8" w:rsidRDefault="00EF56DD">
            <w:pPr>
              <w:spacing w:after="0" w:line="240" w:lineRule="auto"/>
              <w:rPr>
                <w:b/>
                <w:color w:val="FF0000"/>
              </w:rPr>
            </w:pPr>
            <w:r>
              <w:rPr>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Completed </w:t>
            </w:r>
          </w:p>
        </w:tc>
      </w:tr>
    </w:tbl>
    <w:p w:rsidR="00D834C8" w:rsidRDefault="00D834C8"/>
    <w:p w:rsidR="00D834C8" w:rsidRDefault="00EF56DD">
      <w:pPr>
        <w:rPr>
          <w:b/>
          <w:color w:val="FF0000"/>
        </w:rPr>
      </w:pPr>
      <w:r>
        <w:rPr>
          <w:b/>
          <w:color w:val="FF0000"/>
        </w:rPr>
        <w:t>Chronology</w:t>
      </w:r>
    </w:p>
    <w:p w:rsidR="00D834C8" w:rsidRDefault="00EF56DD">
      <w:pPr>
        <w:pStyle w:val="ListParagraph1"/>
        <w:numPr>
          <w:ilvl w:val="0"/>
          <w:numId w:val="13"/>
        </w:numPr>
        <w:rPr>
          <w:color w:val="FF0000"/>
        </w:rPr>
      </w:pPr>
      <w:proofErr w:type="spellStart"/>
      <w:r>
        <w:rPr>
          <w:rFonts w:eastAsia="SimSun" w:hint="eastAsia"/>
          <w:color w:val="FF0000"/>
          <w:lang w:eastAsia="zh-CN"/>
        </w:rPr>
        <w:t>Novermber</w:t>
      </w:r>
      <w:proofErr w:type="spellEnd"/>
      <w:r>
        <w:rPr>
          <w:rFonts w:eastAsia="SimSun" w:hint="eastAsia"/>
          <w:color w:val="FF0000"/>
          <w:lang w:eastAsia="zh-CN"/>
        </w:rPr>
        <w:t xml:space="preserve"> 2015 - construction started</w:t>
      </w:r>
    </w:p>
    <w:p w:rsidR="00D834C8" w:rsidRDefault="00EF56DD">
      <w:pPr>
        <w:pStyle w:val="ListParagraph1"/>
        <w:numPr>
          <w:ilvl w:val="0"/>
          <w:numId w:val="13"/>
        </w:numPr>
        <w:rPr>
          <w:color w:val="FF0000"/>
        </w:rPr>
      </w:pPr>
      <w:r>
        <w:rPr>
          <w:rFonts w:eastAsia="SimSun" w:hint="eastAsia"/>
          <w:color w:val="FF0000"/>
          <w:lang w:eastAsia="zh-CN"/>
        </w:rPr>
        <w:t>September 2016 - Project Completed</w:t>
      </w:r>
    </w:p>
    <w:p w:rsidR="00D834C8" w:rsidRDefault="00D834C8">
      <w:pPr>
        <w:rPr>
          <w:b/>
          <w:color w:val="FF0000"/>
        </w:rPr>
      </w:pPr>
    </w:p>
    <w:p w:rsidR="00D834C8" w:rsidRDefault="00EF56DD">
      <w:pPr>
        <w:rPr>
          <w:b/>
          <w:color w:val="FF0000"/>
        </w:rPr>
      </w:pPr>
      <w:r>
        <w:rPr>
          <w:b/>
          <w:color w:val="FF0000"/>
        </w:rPr>
        <w:t>Benefits</w:t>
      </w:r>
    </w:p>
    <w:p w:rsidR="00D834C8" w:rsidRDefault="00EF56DD">
      <w:pPr>
        <w:pStyle w:val="ListParagraph1"/>
        <w:numPr>
          <w:ilvl w:val="0"/>
          <w:numId w:val="13"/>
        </w:numPr>
        <w:rPr>
          <w:color w:val="FF0000"/>
        </w:rPr>
      </w:pPr>
      <w:r>
        <w:rPr>
          <w:color w:val="FF0000"/>
        </w:rPr>
        <w:t xml:space="preserve">The </w:t>
      </w:r>
      <w:r>
        <w:rPr>
          <w:rFonts w:eastAsia="SimSun" w:hint="eastAsia"/>
          <w:color w:val="FF0000"/>
          <w:lang w:eastAsia="zh-CN"/>
        </w:rPr>
        <w:t>friendship school l provides educational opportunities for 500 local students every year.</w:t>
      </w:r>
    </w:p>
    <w:p w:rsidR="00D834C8" w:rsidRDefault="00D834C8">
      <w:pPr>
        <w:pStyle w:val="ListParagraph1"/>
        <w:ind w:left="0"/>
        <w:rPr>
          <w:rFonts w:eastAsia="SimSun"/>
          <w:color w:val="FF0000"/>
          <w:lang w:eastAsia="zh-CN"/>
        </w:rPr>
      </w:pPr>
    </w:p>
    <w:p w:rsidR="00D834C8" w:rsidRDefault="00D834C8">
      <w:pPr>
        <w:pStyle w:val="ListParagraph1"/>
        <w:ind w:left="0"/>
        <w:rPr>
          <w:rFonts w:eastAsia="SimSun"/>
          <w:color w:val="FF0000"/>
          <w:lang w:eastAsia="zh-CN"/>
        </w:rPr>
      </w:pPr>
    </w:p>
    <w:p w:rsidR="00D834C8" w:rsidRDefault="00EF56DD">
      <w:pPr>
        <w:pStyle w:val="Heading1"/>
        <w:rPr>
          <w:rFonts w:ascii="Cambria" w:hAnsi="Cambria"/>
          <w:b/>
          <w:color w:val="FF0000"/>
          <w:lang w:eastAsia="zh-CN"/>
        </w:rPr>
      </w:pPr>
      <w:bookmarkStart w:id="12" w:name="_Toc6988"/>
      <w:r>
        <w:rPr>
          <w:rFonts w:ascii="Cambria" w:hAnsi="Cambria" w:hint="eastAsia"/>
          <w:b/>
          <w:color w:val="FF0000"/>
          <w:lang w:eastAsia="zh-CN"/>
        </w:rPr>
        <w:t>CPEC Emergency Medical Center in Gwadar</w:t>
      </w:r>
      <w:bookmarkEnd w:id="12"/>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b/>
                <w:color w:val="FF0000"/>
              </w:rPr>
            </w:pPr>
            <w:r>
              <w:rPr>
                <w:b/>
                <w:color w:val="FF0000"/>
              </w:rPr>
              <w:t>Location</w:t>
            </w:r>
          </w:p>
        </w:tc>
        <w:tc>
          <w:tcPr>
            <w:tcW w:w="4675" w:type="dxa"/>
          </w:tcPr>
          <w:p w:rsidR="00D834C8" w:rsidRDefault="00EF56DD">
            <w:pPr>
              <w:spacing w:after="0" w:line="240" w:lineRule="auto"/>
              <w:rPr>
                <w:color w:val="FF0000"/>
              </w:rPr>
            </w:pPr>
            <w:r>
              <w:rPr>
                <w:rFonts w:ascii="Cambria" w:hAnsi="Cambria"/>
                <w:color w:val="FF0000"/>
              </w:rPr>
              <w:t xml:space="preserve">Gwadar district, </w:t>
            </w:r>
            <w:proofErr w:type="spellStart"/>
            <w:r>
              <w:rPr>
                <w:rFonts w:ascii="Cambria" w:hAnsi="Cambria"/>
                <w:color w:val="FF0000"/>
              </w:rPr>
              <w:t>Balochistan</w:t>
            </w:r>
            <w:proofErr w:type="spellEnd"/>
          </w:p>
        </w:tc>
      </w:tr>
      <w:tr w:rsidR="00D834C8">
        <w:tc>
          <w:tcPr>
            <w:tcW w:w="4675" w:type="dxa"/>
          </w:tcPr>
          <w:p w:rsidR="00D834C8" w:rsidRDefault="00EF56DD">
            <w:pPr>
              <w:spacing w:after="0" w:line="240" w:lineRule="auto"/>
              <w:rPr>
                <w:b/>
                <w:color w:val="FF0000"/>
              </w:rPr>
            </w:pPr>
            <w:r>
              <w:rPr>
                <w:b/>
                <w:color w:val="FF0000"/>
              </w:rPr>
              <w:t>Province</w:t>
            </w:r>
          </w:p>
        </w:tc>
        <w:tc>
          <w:tcPr>
            <w:tcW w:w="4675" w:type="dxa"/>
          </w:tcPr>
          <w:p w:rsidR="00D834C8" w:rsidRDefault="00EF56DD">
            <w:pPr>
              <w:spacing w:after="0" w:line="240" w:lineRule="auto"/>
              <w:rPr>
                <w:color w:val="FF0000"/>
              </w:rPr>
            </w:pPr>
            <w:proofErr w:type="spellStart"/>
            <w:r>
              <w:rPr>
                <w:rFonts w:ascii="Cambria" w:hAnsi="Cambria"/>
                <w:color w:val="FF0000"/>
              </w:rPr>
              <w:t>Balochistan</w:t>
            </w:r>
            <w:proofErr w:type="spellEnd"/>
          </w:p>
        </w:tc>
      </w:tr>
      <w:tr w:rsidR="00D834C8">
        <w:trPr>
          <w:trHeight w:val="90"/>
        </w:trPr>
        <w:tc>
          <w:tcPr>
            <w:tcW w:w="4675" w:type="dxa"/>
          </w:tcPr>
          <w:p w:rsidR="00D834C8" w:rsidRDefault="00EF56DD">
            <w:pPr>
              <w:spacing w:after="0" w:line="240" w:lineRule="auto"/>
              <w:rPr>
                <w:b/>
                <w:color w:val="FF0000"/>
              </w:rPr>
            </w:pPr>
            <w:r>
              <w:rPr>
                <w:b/>
                <w:color w:val="FF0000"/>
              </w:rPr>
              <w:t>Estimated Cost (US $ Million)</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1.6</w:t>
            </w:r>
          </w:p>
        </w:tc>
      </w:tr>
      <w:tr w:rsidR="00D834C8">
        <w:tc>
          <w:tcPr>
            <w:tcW w:w="4675" w:type="dxa"/>
          </w:tcPr>
          <w:p w:rsidR="00D834C8" w:rsidRDefault="00EF56DD">
            <w:pPr>
              <w:spacing w:after="0" w:line="240" w:lineRule="auto"/>
              <w:rPr>
                <w:b/>
                <w:color w:val="FF0000"/>
              </w:rPr>
            </w:pPr>
            <w:r>
              <w:rPr>
                <w:b/>
                <w:color w:val="FF0000"/>
              </w:rPr>
              <w:t>Financing</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Grant from Chinese Government</w:t>
            </w:r>
          </w:p>
        </w:tc>
      </w:tr>
      <w:tr w:rsidR="00D834C8">
        <w:tc>
          <w:tcPr>
            <w:tcW w:w="4675" w:type="dxa"/>
          </w:tcPr>
          <w:p w:rsidR="00D834C8" w:rsidRDefault="00EF56DD">
            <w:pPr>
              <w:spacing w:after="0" w:line="240" w:lineRule="auto"/>
              <w:rPr>
                <w:b/>
                <w:color w:val="FF0000"/>
              </w:rPr>
            </w:pPr>
            <w:r>
              <w:rPr>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Completed </w:t>
            </w:r>
          </w:p>
        </w:tc>
      </w:tr>
    </w:tbl>
    <w:p w:rsidR="00D834C8" w:rsidRDefault="00D834C8">
      <w:pPr>
        <w:rPr>
          <w:lang w:eastAsia="zh-CN"/>
        </w:rPr>
      </w:pPr>
    </w:p>
    <w:p w:rsidR="00D834C8" w:rsidRDefault="00D834C8"/>
    <w:p w:rsidR="00D834C8" w:rsidRDefault="00EF56DD">
      <w:pPr>
        <w:rPr>
          <w:b/>
          <w:color w:val="FF0000"/>
        </w:rPr>
      </w:pPr>
      <w:r>
        <w:rPr>
          <w:b/>
          <w:color w:val="FF0000"/>
        </w:rPr>
        <w:t>Chronology</w:t>
      </w:r>
    </w:p>
    <w:p w:rsidR="00D834C8" w:rsidRDefault="00EF56DD">
      <w:pPr>
        <w:pStyle w:val="ListParagraph1"/>
        <w:numPr>
          <w:ilvl w:val="0"/>
          <w:numId w:val="13"/>
        </w:numPr>
        <w:rPr>
          <w:color w:val="FF0000"/>
        </w:rPr>
      </w:pPr>
      <w:r>
        <w:rPr>
          <w:rFonts w:eastAsia="SimSun" w:hint="eastAsia"/>
          <w:color w:val="FF0000"/>
          <w:lang w:eastAsia="zh-CN"/>
        </w:rPr>
        <w:t>17 May 2017. the CPEC Emergency Medical Center in Gwadar is in operation.</w:t>
      </w:r>
    </w:p>
    <w:p w:rsidR="00D834C8" w:rsidRDefault="00D834C8"/>
    <w:p w:rsidR="00D834C8" w:rsidRDefault="00EF56DD">
      <w:pPr>
        <w:pStyle w:val="Heading1"/>
        <w:rPr>
          <w:rFonts w:ascii="Cambria" w:hAnsi="Cambria"/>
          <w:b/>
          <w:color w:val="FF0000"/>
        </w:rPr>
      </w:pPr>
      <w:bookmarkStart w:id="13" w:name="_Toc27045"/>
      <w:r>
        <w:rPr>
          <w:rFonts w:ascii="Cambria" w:hAnsi="Cambria"/>
          <w:b/>
          <w:color w:val="FF0000"/>
        </w:rPr>
        <w:t>Cross Border Optical Fiber Cable</w:t>
      </w:r>
      <w:bookmarkEnd w:id="13"/>
    </w:p>
    <w:p w:rsidR="00D834C8" w:rsidRDefault="00EF56DD">
      <w:pPr>
        <w:rPr>
          <w:b/>
          <w:color w:val="FF0000"/>
        </w:rPr>
      </w:pPr>
      <w:r>
        <w:rPr>
          <w:b/>
          <w:color w:val="FF0000"/>
        </w:rPr>
        <w:t>Last Updated – 5</w:t>
      </w:r>
      <w:r>
        <w:rPr>
          <w:b/>
          <w:color w:val="FF0000"/>
          <w:vertAlign w:val="superscript"/>
        </w:rPr>
        <w:t>th</w:t>
      </w:r>
      <w:r>
        <w:rPr>
          <w:b/>
          <w:color w:val="FF0000"/>
        </w:rPr>
        <w:t xml:space="preserve"> October 2018</w:t>
      </w:r>
    </w:p>
    <w:p w:rsidR="00D834C8" w:rsidRDefault="00EF56DD">
      <w:pPr>
        <w:rPr>
          <w:b/>
          <w:color w:val="FF0000"/>
        </w:rPr>
      </w:pPr>
      <w:r>
        <w:rPr>
          <w:b/>
          <w:color w:val="FF0000"/>
        </w:rPr>
        <w:t xml:space="preserve">Key Details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b/>
                <w:color w:val="FF0000"/>
              </w:rPr>
            </w:pPr>
            <w:r>
              <w:rPr>
                <w:b/>
                <w:color w:val="FF0000"/>
              </w:rPr>
              <w:t>Location</w:t>
            </w:r>
          </w:p>
        </w:tc>
        <w:tc>
          <w:tcPr>
            <w:tcW w:w="4675" w:type="dxa"/>
          </w:tcPr>
          <w:p w:rsidR="00D834C8" w:rsidRDefault="00EF56DD">
            <w:pPr>
              <w:spacing w:after="0" w:line="240" w:lineRule="auto"/>
              <w:rPr>
                <w:color w:val="FF0000"/>
              </w:rPr>
            </w:pPr>
            <w:proofErr w:type="spellStart"/>
            <w:r>
              <w:rPr>
                <w:color w:val="FF0000"/>
              </w:rPr>
              <w:t>Gilgit</w:t>
            </w:r>
            <w:proofErr w:type="spellEnd"/>
            <w:r>
              <w:rPr>
                <w:color w:val="FF0000"/>
              </w:rPr>
              <w:t xml:space="preserve"> Baltistan, Khyber Pakhtunkhwa, Punjab</w:t>
            </w:r>
          </w:p>
        </w:tc>
      </w:tr>
      <w:tr w:rsidR="00D834C8">
        <w:tc>
          <w:tcPr>
            <w:tcW w:w="4675" w:type="dxa"/>
          </w:tcPr>
          <w:p w:rsidR="00D834C8" w:rsidRDefault="00EF56DD">
            <w:pPr>
              <w:spacing w:after="0" w:line="240" w:lineRule="auto"/>
              <w:rPr>
                <w:b/>
                <w:color w:val="FF0000"/>
              </w:rPr>
            </w:pPr>
            <w:r>
              <w:rPr>
                <w:b/>
                <w:color w:val="FF0000"/>
              </w:rPr>
              <w:t>Province</w:t>
            </w:r>
          </w:p>
        </w:tc>
        <w:tc>
          <w:tcPr>
            <w:tcW w:w="4675" w:type="dxa"/>
          </w:tcPr>
          <w:p w:rsidR="00D834C8" w:rsidRDefault="00EF56DD">
            <w:pPr>
              <w:spacing w:after="0" w:line="240" w:lineRule="auto"/>
              <w:rPr>
                <w:color w:val="FF0000"/>
              </w:rPr>
            </w:pPr>
            <w:proofErr w:type="spellStart"/>
            <w:r>
              <w:rPr>
                <w:color w:val="FF0000"/>
              </w:rPr>
              <w:t>Gilgit</w:t>
            </w:r>
            <w:proofErr w:type="spellEnd"/>
            <w:r>
              <w:rPr>
                <w:color w:val="FF0000"/>
              </w:rPr>
              <w:t xml:space="preserve"> Baltistan, Khyber Pakhtunkhwa, Punjab</w:t>
            </w:r>
          </w:p>
        </w:tc>
      </w:tr>
      <w:tr w:rsidR="00D834C8">
        <w:tc>
          <w:tcPr>
            <w:tcW w:w="4675" w:type="dxa"/>
          </w:tcPr>
          <w:p w:rsidR="00D834C8" w:rsidRDefault="00EF56DD">
            <w:pPr>
              <w:spacing w:after="0" w:line="240" w:lineRule="auto"/>
              <w:rPr>
                <w:b/>
                <w:color w:val="FF0000"/>
              </w:rPr>
            </w:pPr>
            <w:r>
              <w:rPr>
                <w:b/>
                <w:color w:val="FF0000"/>
              </w:rPr>
              <w:t>Estimated Cost (US $ Million)</w:t>
            </w:r>
          </w:p>
        </w:tc>
        <w:tc>
          <w:tcPr>
            <w:tcW w:w="4675" w:type="dxa"/>
          </w:tcPr>
          <w:p w:rsidR="00D834C8" w:rsidRDefault="00EF56DD">
            <w:pPr>
              <w:spacing w:after="0" w:line="240" w:lineRule="auto"/>
              <w:rPr>
                <w:color w:val="FF0000"/>
              </w:rPr>
            </w:pPr>
            <w:r>
              <w:rPr>
                <w:color w:val="FF0000"/>
              </w:rPr>
              <w:t>44</w:t>
            </w:r>
          </w:p>
        </w:tc>
      </w:tr>
      <w:tr w:rsidR="00D834C8">
        <w:tc>
          <w:tcPr>
            <w:tcW w:w="4675" w:type="dxa"/>
          </w:tcPr>
          <w:p w:rsidR="00D834C8" w:rsidRDefault="00EF56DD">
            <w:pPr>
              <w:spacing w:after="0" w:line="240" w:lineRule="auto"/>
              <w:rPr>
                <w:b/>
                <w:color w:val="FF0000"/>
              </w:rPr>
            </w:pPr>
            <w:r>
              <w:rPr>
                <w:b/>
                <w:color w:val="FF0000"/>
              </w:rPr>
              <w:t>Financing</w:t>
            </w:r>
          </w:p>
        </w:tc>
        <w:tc>
          <w:tcPr>
            <w:tcW w:w="4675" w:type="dxa"/>
          </w:tcPr>
          <w:p w:rsidR="00D834C8" w:rsidRDefault="00EF56DD">
            <w:pPr>
              <w:spacing w:after="0" w:line="240" w:lineRule="auto"/>
              <w:rPr>
                <w:color w:val="FF0000"/>
              </w:rPr>
            </w:pPr>
            <w:r>
              <w:rPr>
                <w:color w:val="FF0000"/>
              </w:rPr>
              <w:t xml:space="preserve">85% - EXIM </w:t>
            </w:r>
            <w:proofErr w:type="gramStart"/>
            <w:r>
              <w:rPr>
                <w:color w:val="FF0000"/>
              </w:rPr>
              <w:t>bank of China</w:t>
            </w:r>
            <w:proofErr w:type="gramEnd"/>
          </w:p>
          <w:p w:rsidR="00D834C8" w:rsidRDefault="00EF56DD">
            <w:pPr>
              <w:spacing w:after="0" w:line="240" w:lineRule="auto"/>
              <w:rPr>
                <w:color w:val="FF0000"/>
              </w:rPr>
            </w:pPr>
            <w:r>
              <w:rPr>
                <w:color w:val="FF0000"/>
              </w:rPr>
              <w:t>15% - Pakistani government</w:t>
            </w:r>
          </w:p>
        </w:tc>
      </w:tr>
      <w:tr w:rsidR="00D834C8">
        <w:tc>
          <w:tcPr>
            <w:tcW w:w="4675" w:type="dxa"/>
          </w:tcPr>
          <w:p w:rsidR="00D834C8" w:rsidRDefault="00EF56DD">
            <w:pPr>
              <w:spacing w:after="0" w:line="240" w:lineRule="auto"/>
              <w:rPr>
                <w:b/>
                <w:color w:val="FF0000"/>
              </w:rPr>
            </w:pPr>
            <w:r>
              <w:rPr>
                <w:b/>
                <w:color w:val="FF0000"/>
              </w:rPr>
              <w:t>Status</w:t>
            </w:r>
          </w:p>
        </w:tc>
        <w:tc>
          <w:tcPr>
            <w:tcW w:w="4675" w:type="dxa"/>
          </w:tcPr>
          <w:p w:rsidR="00D834C8" w:rsidRDefault="00EF56DD">
            <w:pPr>
              <w:spacing w:after="0" w:line="240" w:lineRule="auto"/>
              <w:rPr>
                <w:color w:val="FF0000"/>
              </w:rPr>
            </w:pPr>
            <w:r>
              <w:rPr>
                <w:color w:val="FF0000"/>
              </w:rPr>
              <w:t xml:space="preserve">Completed </w:t>
            </w:r>
          </w:p>
        </w:tc>
      </w:tr>
    </w:tbl>
    <w:p w:rsidR="00D834C8" w:rsidRDefault="00EF56DD">
      <w:pPr>
        <w:rPr>
          <w:b/>
          <w:color w:val="FF0000"/>
        </w:rPr>
      </w:pPr>
      <w:r>
        <w:rPr>
          <w:b/>
          <w:color w:val="FF0000"/>
        </w:rPr>
        <w:t xml:space="preserve">Source: </w:t>
      </w:r>
      <w:hyperlink r:id="rId14" w:history="1">
        <w:r>
          <w:rPr>
            <w:rStyle w:val="Hyperlink"/>
            <w:b/>
            <w:color w:val="FF0000"/>
          </w:rPr>
          <w:t>http://cpec.gov.pk/project-details/40</w:t>
        </w:r>
      </w:hyperlink>
    </w:p>
    <w:p w:rsidR="00D834C8" w:rsidRDefault="00EF56DD">
      <w:pPr>
        <w:rPr>
          <w:b/>
          <w:color w:val="FF0000"/>
        </w:rPr>
      </w:pPr>
      <w:r>
        <w:rPr>
          <w:b/>
          <w:color w:val="FF0000"/>
        </w:rPr>
        <w:lastRenderedPageBreak/>
        <w:t>Chronology</w:t>
      </w:r>
    </w:p>
    <w:p w:rsidR="00D834C8" w:rsidRDefault="00EF56DD">
      <w:pPr>
        <w:pStyle w:val="ListParagraph1"/>
        <w:numPr>
          <w:ilvl w:val="0"/>
          <w:numId w:val="14"/>
        </w:numPr>
        <w:rPr>
          <w:color w:val="FF0000"/>
        </w:rPr>
      </w:pPr>
      <w:r>
        <w:rPr>
          <w:rFonts w:hint="eastAsia"/>
          <w:b/>
          <w:color w:val="FF0000"/>
          <w:lang w:eastAsia="zh-CN"/>
        </w:rPr>
        <w:t>January</w:t>
      </w:r>
      <w:r>
        <w:rPr>
          <w:b/>
          <w:color w:val="FF0000"/>
        </w:rPr>
        <w:t xml:space="preserve"> 20</w:t>
      </w:r>
      <w:r>
        <w:rPr>
          <w:rFonts w:hint="eastAsia"/>
          <w:b/>
          <w:color w:val="FF0000"/>
          <w:lang w:eastAsia="zh-CN"/>
        </w:rPr>
        <w:t>14</w:t>
      </w:r>
      <w:r>
        <w:rPr>
          <w:color w:val="FF0000"/>
        </w:rPr>
        <w:t xml:space="preserve"> – The project was signed between Special Communication Organization of Pakistan and </w:t>
      </w:r>
      <w:r>
        <w:rPr>
          <w:rFonts w:hint="eastAsia"/>
          <w:color w:val="FF0000"/>
          <w:lang w:eastAsia="zh-CN"/>
        </w:rPr>
        <w:t>Huawei</w:t>
      </w:r>
    </w:p>
    <w:p w:rsidR="00D834C8" w:rsidRDefault="00EF56DD">
      <w:pPr>
        <w:pStyle w:val="ListParagraph1"/>
        <w:numPr>
          <w:ilvl w:val="0"/>
          <w:numId w:val="14"/>
        </w:numPr>
        <w:rPr>
          <w:color w:val="FF0000"/>
        </w:rPr>
      </w:pPr>
      <w:r>
        <w:rPr>
          <w:b/>
          <w:color w:val="FF0000"/>
        </w:rPr>
        <w:t>19</w:t>
      </w:r>
      <w:r>
        <w:rPr>
          <w:b/>
          <w:color w:val="FF0000"/>
          <w:vertAlign w:val="superscript"/>
        </w:rPr>
        <w:t>th</w:t>
      </w:r>
      <w:r>
        <w:rPr>
          <w:b/>
          <w:color w:val="FF0000"/>
        </w:rPr>
        <w:t xml:space="preserve"> May 2016 –</w:t>
      </w:r>
      <w:r>
        <w:rPr>
          <w:color w:val="FF0000"/>
        </w:rPr>
        <w:t xml:space="preserve"> Groundbreaking of the project took place in </w:t>
      </w:r>
      <w:proofErr w:type="spellStart"/>
      <w:r>
        <w:rPr>
          <w:color w:val="FF0000"/>
        </w:rPr>
        <w:t>Gilgit</w:t>
      </w:r>
      <w:proofErr w:type="spellEnd"/>
      <w:r>
        <w:rPr>
          <w:color w:val="FF0000"/>
        </w:rPr>
        <w:t xml:space="preserve"> </w:t>
      </w:r>
    </w:p>
    <w:p w:rsidR="00D834C8" w:rsidRDefault="00EF56DD">
      <w:pPr>
        <w:pStyle w:val="ListParagraph1"/>
        <w:numPr>
          <w:ilvl w:val="0"/>
          <w:numId w:val="14"/>
        </w:numPr>
        <w:rPr>
          <w:color w:val="FF0000"/>
        </w:rPr>
      </w:pPr>
      <w:r>
        <w:rPr>
          <w:rFonts w:hint="eastAsia"/>
          <w:b/>
          <w:color w:val="FF0000"/>
          <w:lang w:eastAsia="zh-CN"/>
        </w:rPr>
        <w:t>June 2018-</w:t>
      </w:r>
      <w:r>
        <w:rPr>
          <w:rFonts w:hint="eastAsia"/>
          <w:color w:val="FF0000"/>
          <w:lang w:eastAsia="zh-CN"/>
        </w:rPr>
        <w:t>Project completed</w:t>
      </w:r>
    </w:p>
    <w:p w:rsidR="00D834C8" w:rsidRDefault="00EF56DD">
      <w:pPr>
        <w:pStyle w:val="ListParagraph1"/>
        <w:numPr>
          <w:ilvl w:val="0"/>
          <w:numId w:val="14"/>
        </w:numPr>
        <w:rPr>
          <w:color w:val="FF0000"/>
        </w:rPr>
      </w:pPr>
      <w:r>
        <w:rPr>
          <w:b/>
          <w:color w:val="FF0000"/>
        </w:rPr>
        <w:t>13</w:t>
      </w:r>
      <w:r>
        <w:rPr>
          <w:b/>
          <w:color w:val="FF0000"/>
          <w:vertAlign w:val="superscript"/>
        </w:rPr>
        <w:t>th</w:t>
      </w:r>
      <w:r>
        <w:rPr>
          <w:b/>
          <w:color w:val="FF0000"/>
        </w:rPr>
        <w:t xml:space="preserve"> July 2018 –</w:t>
      </w:r>
      <w:r>
        <w:rPr>
          <w:color w:val="FF0000"/>
        </w:rPr>
        <w:t xml:space="preserve"> Prime Minister inaugurated the project</w:t>
      </w:r>
      <w:r>
        <w:rPr>
          <w:rStyle w:val="FootnoteReference"/>
          <w:color w:val="FF0000"/>
        </w:rPr>
        <w:footnoteReference w:id="33"/>
      </w:r>
    </w:p>
    <w:p w:rsidR="00D834C8" w:rsidRDefault="00EF56DD">
      <w:pPr>
        <w:rPr>
          <w:b/>
          <w:color w:val="FF0000"/>
        </w:rPr>
      </w:pPr>
      <w:r>
        <w:rPr>
          <w:b/>
          <w:color w:val="FF0000"/>
        </w:rPr>
        <w:t>Benefits</w:t>
      </w:r>
    </w:p>
    <w:p w:rsidR="00D834C8" w:rsidRDefault="00EF56DD">
      <w:pPr>
        <w:pStyle w:val="ListParagraph1"/>
        <w:numPr>
          <w:ilvl w:val="0"/>
          <w:numId w:val="13"/>
        </w:numPr>
        <w:rPr>
          <w:color w:val="FF0000"/>
        </w:rPr>
      </w:pPr>
      <w:r>
        <w:rPr>
          <w:color w:val="FF0000"/>
        </w:rPr>
        <w:t>The project will help in improving the telecom and ICT industry</w:t>
      </w:r>
    </w:p>
    <w:p w:rsidR="00D834C8" w:rsidRDefault="00EF56DD">
      <w:pPr>
        <w:pStyle w:val="ListParagraph1"/>
        <w:numPr>
          <w:ilvl w:val="0"/>
          <w:numId w:val="13"/>
        </w:numPr>
        <w:rPr>
          <w:color w:val="FF0000"/>
        </w:rPr>
      </w:pPr>
      <w:r>
        <w:rPr>
          <w:color w:val="FF0000"/>
        </w:rPr>
        <w:t>It will also promote tourism in the country</w:t>
      </w:r>
    </w:p>
    <w:p w:rsidR="00D834C8" w:rsidRDefault="00EF56DD">
      <w:pPr>
        <w:pStyle w:val="ListParagraph1"/>
        <w:numPr>
          <w:ilvl w:val="0"/>
          <w:numId w:val="13"/>
        </w:numPr>
        <w:rPr>
          <w:color w:val="FF0000"/>
        </w:rPr>
      </w:pPr>
      <w:r>
        <w:rPr>
          <w:color w:val="FF0000"/>
        </w:rPr>
        <w:t>Trading opportunities for northern areas of the country will be created</w:t>
      </w:r>
    </w:p>
    <w:p w:rsidR="00D834C8" w:rsidRDefault="00EF56DD">
      <w:pPr>
        <w:pStyle w:val="ListParagraph1"/>
        <w:numPr>
          <w:ilvl w:val="0"/>
          <w:numId w:val="13"/>
        </w:numPr>
        <w:rPr>
          <w:color w:val="FF0000"/>
        </w:rPr>
      </w:pPr>
      <w:r>
        <w:rPr>
          <w:color w:val="FF0000"/>
        </w:rPr>
        <w:t>It will also provide the ICT infrastructure for 3G/4G services in the northern areas</w:t>
      </w:r>
    </w:p>
    <w:p w:rsidR="00D834C8" w:rsidRDefault="00EF56DD">
      <w:pPr>
        <w:pStyle w:val="ListParagraph1"/>
        <w:numPr>
          <w:ilvl w:val="0"/>
          <w:numId w:val="13"/>
        </w:numPr>
        <w:rPr>
          <w:color w:val="FF0000"/>
        </w:rPr>
      </w:pPr>
      <w:r>
        <w:rPr>
          <w:color w:val="FF0000"/>
        </w:rPr>
        <w:t xml:space="preserve">The communication security will be enhanced through the alternative </w:t>
      </w:r>
      <w:proofErr w:type="spellStart"/>
      <w:r>
        <w:rPr>
          <w:color w:val="FF0000"/>
        </w:rPr>
        <w:t>fibre</w:t>
      </w:r>
      <w:proofErr w:type="spellEnd"/>
      <w:r>
        <w:rPr>
          <w:color w:val="FF0000"/>
        </w:rPr>
        <w:t xml:space="preserve"> route</w:t>
      </w:r>
      <w:r>
        <w:rPr>
          <w:rStyle w:val="FootnoteReference"/>
          <w:color w:val="FF0000"/>
        </w:rPr>
        <w:footnoteReference w:id="34"/>
      </w:r>
    </w:p>
    <w:p w:rsidR="00D834C8" w:rsidRDefault="00EF56DD">
      <w:pPr>
        <w:pStyle w:val="ListParagraph1"/>
        <w:numPr>
          <w:ilvl w:val="0"/>
          <w:numId w:val="13"/>
        </w:numPr>
        <w:rPr>
          <w:color w:val="FF0000"/>
        </w:rPr>
      </w:pPr>
      <w:r>
        <w:rPr>
          <w:color w:val="FF0000"/>
        </w:rPr>
        <w:t>The fiber optic cable will provide Pakistan with a direct telecom access to China, Central Asian States and from there to Europe and to and from the United States.</w:t>
      </w:r>
      <w:r>
        <w:rPr>
          <w:rStyle w:val="FootnoteReference"/>
          <w:color w:val="FF0000"/>
        </w:rPr>
        <w:footnoteReference w:id="35"/>
      </w:r>
    </w:p>
    <w:p w:rsidR="00D834C8" w:rsidRDefault="00EF56DD">
      <w:pPr>
        <w:pStyle w:val="ListParagraph1"/>
        <w:numPr>
          <w:ilvl w:val="0"/>
          <w:numId w:val="13"/>
        </w:numPr>
        <w:rPr>
          <w:color w:val="FF0000"/>
        </w:rPr>
      </w:pPr>
      <w:r>
        <w:rPr>
          <w:color w:val="FF0000"/>
        </w:rPr>
        <w:t>The project will help in lowering Pakistan’s dependence on the submarine cable</w:t>
      </w:r>
      <w:r>
        <w:rPr>
          <w:rStyle w:val="FootnoteReference"/>
          <w:color w:val="FF0000"/>
        </w:rPr>
        <w:footnoteReference w:id="36"/>
      </w:r>
    </w:p>
    <w:p w:rsidR="00D834C8" w:rsidRDefault="00EF56DD">
      <w:pPr>
        <w:pStyle w:val="ListParagraph1"/>
        <w:numPr>
          <w:ilvl w:val="0"/>
          <w:numId w:val="13"/>
        </w:numPr>
        <w:rPr>
          <w:color w:val="FF0000"/>
        </w:rPr>
      </w:pPr>
      <w:r>
        <w:rPr>
          <w:color w:val="FF0000"/>
        </w:rPr>
        <w:t>It would provide China with alternate and shorter access for transit telecom traffic to Europe, Middle East and Africa</w:t>
      </w:r>
      <w:r>
        <w:rPr>
          <w:rStyle w:val="FootnoteReference"/>
          <w:color w:val="FF0000"/>
        </w:rPr>
        <w:footnoteReference w:id="37"/>
      </w:r>
    </w:p>
    <w:p w:rsidR="00D834C8" w:rsidRDefault="00EF56DD">
      <w:pPr>
        <w:pStyle w:val="ListParagraph1"/>
        <w:numPr>
          <w:ilvl w:val="0"/>
          <w:numId w:val="13"/>
        </w:numPr>
        <w:rPr>
          <w:color w:val="FF0000"/>
        </w:rPr>
      </w:pPr>
      <w:r>
        <w:rPr>
          <w:color w:val="FF0000"/>
        </w:rPr>
        <w:t xml:space="preserve">For </w:t>
      </w:r>
      <w:proofErr w:type="spellStart"/>
      <w:r>
        <w:rPr>
          <w:color w:val="FF0000"/>
        </w:rPr>
        <w:t>Gilgit</w:t>
      </w:r>
      <w:proofErr w:type="spellEnd"/>
      <w:r>
        <w:rPr>
          <w:color w:val="FF0000"/>
        </w:rPr>
        <w:t xml:space="preserve"> Baltistan, the project will prove as a major source of revenue and employment, facilitate trade, tourism and increase awareness about IT sector.</w:t>
      </w:r>
      <w:r>
        <w:rPr>
          <w:rStyle w:val="FootnoteReference"/>
          <w:color w:val="FF0000"/>
        </w:rPr>
        <w:footnoteReference w:id="38"/>
      </w:r>
    </w:p>
    <w:p w:rsidR="00D834C8" w:rsidRDefault="00D834C8">
      <w:pPr>
        <w:pStyle w:val="Heading1"/>
        <w:rPr>
          <w:rFonts w:ascii="Cambria" w:hAnsi="Cambria"/>
          <w:b/>
          <w:color w:val="0000FF"/>
          <w:lang w:eastAsia="zh-CN"/>
        </w:rPr>
      </w:pPr>
    </w:p>
    <w:p w:rsidR="00D834C8" w:rsidRDefault="00EF56DD">
      <w:pPr>
        <w:pStyle w:val="Heading1"/>
        <w:rPr>
          <w:rFonts w:ascii="Cambria" w:hAnsi="Cambria"/>
          <w:b/>
          <w:color w:val="FF0000"/>
        </w:rPr>
      </w:pPr>
      <w:bookmarkStart w:id="14" w:name="_Toc4208"/>
      <w:r>
        <w:rPr>
          <w:rFonts w:ascii="Cambria" w:hAnsi="Cambria" w:hint="eastAsia"/>
          <w:b/>
          <w:color w:val="FF0000"/>
          <w:lang w:eastAsia="zh-CN"/>
        </w:rPr>
        <w:t xml:space="preserve">Feasibility study </w:t>
      </w:r>
      <w:r>
        <w:rPr>
          <w:rFonts w:ascii="Cambria" w:hAnsi="Cambria" w:hint="eastAsia"/>
          <w:b/>
          <w:color w:val="FF0000"/>
        </w:rPr>
        <w:t xml:space="preserve">for Upgradation of ML1 and Establishment of </w:t>
      </w:r>
      <w:proofErr w:type="spellStart"/>
      <w:r>
        <w:rPr>
          <w:rFonts w:ascii="Cambria" w:hAnsi="Cambria" w:hint="eastAsia"/>
          <w:b/>
          <w:color w:val="FF0000"/>
        </w:rPr>
        <w:t>Havelian</w:t>
      </w:r>
      <w:proofErr w:type="spellEnd"/>
      <w:r>
        <w:rPr>
          <w:rFonts w:ascii="Cambria" w:hAnsi="Cambria" w:hint="eastAsia"/>
          <w:b/>
          <w:color w:val="FF0000"/>
        </w:rPr>
        <w:t xml:space="preserve"> </w:t>
      </w:r>
      <w:proofErr w:type="spellStart"/>
      <w:r>
        <w:rPr>
          <w:rFonts w:ascii="Cambria" w:hAnsi="Cambria" w:hint="eastAsia"/>
          <w:b/>
          <w:color w:val="FF0000"/>
        </w:rPr>
        <w:t>Dryport</w:t>
      </w:r>
      <w:proofErr w:type="spellEnd"/>
      <w:r>
        <w:rPr>
          <w:rFonts w:ascii="Cambria" w:hAnsi="Cambria" w:hint="eastAsia"/>
          <w:b/>
          <w:color w:val="FF0000"/>
        </w:rPr>
        <w:t xml:space="preserve"> of Pakistan Railways</w:t>
      </w:r>
      <w:bookmarkEnd w:id="14"/>
    </w:p>
    <w:tbl>
      <w:tblPr>
        <w:tblStyle w:val="TableGrid"/>
        <w:tblW w:w="9350" w:type="dxa"/>
        <w:tblLayout w:type="fixed"/>
        <w:tblLook w:val="04A0" w:firstRow="1" w:lastRow="0" w:firstColumn="1" w:lastColumn="0" w:noHBand="0" w:noVBand="1"/>
      </w:tblPr>
      <w:tblGrid>
        <w:gridCol w:w="3548"/>
        <w:gridCol w:w="5802"/>
      </w:tblGrid>
      <w:tr w:rsidR="00D834C8">
        <w:tc>
          <w:tcPr>
            <w:tcW w:w="3548"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Location</w:t>
            </w:r>
          </w:p>
        </w:tc>
        <w:tc>
          <w:tcPr>
            <w:tcW w:w="5802"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 xml:space="preserve">Karachi to Peshawar via Hyderabad, </w:t>
            </w:r>
            <w:proofErr w:type="spellStart"/>
            <w:r>
              <w:rPr>
                <w:rFonts w:ascii="Cambria" w:eastAsia="Calibri" w:hAnsi="Cambria" w:cs="Times New Roman"/>
                <w:color w:val="FF0000"/>
              </w:rPr>
              <w:t>Nawabshah</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Rohri</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RahimyarKhan</w:t>
            </w:r>
            <w:proofErr w:type="spellEnd"/>
            <w:r>
              <w:rPr>
                <w:rFonts w:ascii="Cambria" w:eastAsia="Calibri" w:hAnsi="Cambria" w:cs="Times New Roman"/>
                <w:color w:val="FF0000"/>
              </w:rPr>
              <w:t xml:space="preserve">, Bahawalpur, </w:t>
            </w:r>
            <w:proofErr w:type="spellStart"/>
            <w:r>
              <w:rPr>
                <w:rFonts w:ascii="Cambria" w:eastAsia="Calibri" w:hAnsi="Cambria" w:cs="Times New Roman"/>
                <w:color w:val="FF0000"/>
              </w:rPr>
              <w:t>Khanewal</w:t>
            </w:r>
            <w:proofErr w:type="spellEnd"/>
            <w:r>
              <w:rPr>
                <w:rFonts w:ascii="Cambria" w:eastAsia="Calibri" w:hAnsi="Cambria" w:cs="Times New Roman"/>
                <w:color w:val="FF0000"/>
              </w:rPr>
              <w:t xml:space="preserve">, Sahiwal, Lahore, </w:t>
            </w:r>
            <w:proofErr w:type="spellStart"/>
            <w:r>
              <w:rPr>
                <w:rFonts w:ascii="Cambria" w:eastAsia="Calibri" w:hAnsi="Cambria" w:cs="Times New Roman"/>
                <w:color w:val="FF0000"/>
              </w:rPr>
              <w:t>Gujrawala</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Rwalpindi</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Peshwar</w:t>
            </w:r>
            <w:proofErr w:type="spellEnd"/>
          </w:p>
        </w:tc>
      </w:tr>
      <w:tr w:rsidR="00D834C8">
        <w:tc>
          <w:tcPr>
            <w:tcW w:w="3548"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Province</w:t>
            </w:r>
          </w:p>
        </w:tc>
        <w:tc>
          <w:tcPr>
            <w:tcW w:w="5802"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Khyber Pakhtunkhwa</w:t>
            </w:r>
            <w:r>
              <w:rPr>
                <w:rFonts w:ascii="Cambria" w:eastAsia="SimSun" w:hAnsi="Cambria" w:cs="Times New Roman" w:hint="eastAsia"/>
                <w:color w:val="FF0000"/>
                <w:lang w:eastAsia="zh-CN"/>
              </w:rPr>
              <w:t>，</w:t>
            </w:r>
            <w:r>
              <w:rPr>
                <w:rFonts w:ascii="Cambria" w:eastAsia="SimSun" w:hAnsi="Cambria" w:cs="Times New Roman" w:hint="eastAsia"/>
                <w:color w:val="FF0000"/>
                <w:lang w:eastAsia="zh-CN"/>
              </w:rPr>
              <w:t>Panjab</w:t>
            </w:r>
            <w:r>
              <w:rPr>
                <w:rFonts w:ascii="Cambria" w:eastAsia="SimSun" w:hAnsi="Cambria" w:cs="Times New Roman" w:hint="eastAsia"/>
                <w:color w:val="FF0000"/>
                <w:lang w:eastAsia="zh-CN"/>
              </w:rPr>
              <w:t>，</w:t>
            </w:r>
            <w:r>
              <w:rPr>
                <w:rFonts w:ascii="Cambria" w:eastAsia="SimSun" w:hAnsi="Cambria" w:cs="Times New Roman" w:hint="eastAsia"/>
                <w:color w:val="FF0000"/>
                <w:lang w:eastAsia="zh-CN"/>
              </w:rPr>
              <w:t>Sindh</w:t>
            </w:r>
          </w:p>
        </w:tc>
      </w:tr>
      <w:tr w:rsidR="00D834C8">
        <w:tc>
          <w:tcPr>
            <w:tcW w:w="3548"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Estimated Cost</w:t>
            </w:r>
          </w:p>
        </w:tc>
        <w:tc>
          <w:tcPr>
            <w:tcW w:w="5802"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$3 million</w:t>
            </w:r>
          </w:p>
        </w:tc>
      </w:tr>
      <w:tr w:rsidR="00D834C8">
        <w:tc>
          <w:tcPr>
            <w:tcW w:w="3548"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lastRenderedPageBreak/>
              <w:t>Executing Company</w:t>
            </w:r>
          </w:p>
        </w:tc>
        <w:tc>
          <w:tcPr>
            <w:tcW w:w="5802" w:type="dxa"/>
          </w:tcPr>
          <w:p w:rsidR="00D834C8" w:rsidRDefault="00EF56DD">
            <w:pPr>
              <w:spacing w:after="0" w:line="240" w:lineRule="auto"/>
              <w:rPr>
                <w:rFonts w:ascii="Cambria" w:eastAsia="Calibri" w:hAnsi="Cambria" w:cs="Times New Roman"/>
                <w:color w:val="FF0000"/>
              </w:rPr>
            </w:pPr>
            <w:r>
              <w:rPr>
                <w:rFonts w:ascii="Cambria" w:hAnsi="Cambria" w:cs="Times New Roman" w:hint="eastAsia"/>
                <w:color w:val="FF0000"/>
                <w:lang w:eastAsia="zh-CN"/>
              </w:rPr>
              <w:t xml:space="preserve">China Railway </w:t>
            </w:r>
            <w:proofErr w:type="spellStart"/>
            <w:r>
              <w:rPr>
                <w:rFonts w:ascii="Cambria" w:hAnsi="Cambria" w:cs="Times New Roman" w:hint="eastAsia"/>
                <w:color w:val="FF0000"/>
                <w:lang w:eastAsia="zh-CN"/>
              </w:rPr>
              <w:t>Eryuan</w:t>
            </w:r>
            <w:proofErr w:type="spellEnd"/>
            <w:r>
              <w:rPr>
                <w:rFonts w:ascii="Cambria" w:hAnsi="Cambria" w:cs="Times New Roman" w:hint="eastAsia"/>
                <w:color w:val="FF0000"/>
                <w:lang w:eastAsia="zh-CN"/>
              </w:rPr>
              <w:t xml:space="preserve"> Engineering Group CO.LTD</w:t>
            </w:r>
          </w:p>
        </w:tc>
      </w:tr>
      <w:tr w:rsidR="00D834C8">
        <w:tc>
          <w:tcPr>
            <w:tcW w:w="3548"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Financing</w:t>
            </w:r>
          </w:p>
        </w:tc>
        <w:tc>
          <w:tcPr>
            <w:tcW w:w="5802" w:type="dxa"/>
          </w:tcPr>
          <w:p w:rsidR="00D834C8" w:rsidRDefault="00EF56DD">
            <w:pPr>
              <w:rPr>
                <w:rFonts w:ascii="Cambria" w:eastAsia="Calibri" w:hAnsi="Cambria" w:cs="Times New Roman"/>
                <w:color w:val="FF0000"/>
              </w:rPr>
            </w:pPr>
            <w:r>
              <w:rPr>
                <w:rFonts w:eastAsia="SimSun" w:hint="eastAsia"/>
                <w:color w:val="FF0000"/>
                <w:lang w:eastAsia="zh-CN"/>
              </w:rPr>
              <w:t>Pakistani Government</w:t>
            </w:r>
          </w:p>
        </w:tc>
      </w:tr>
      <w:tr w:rsidR="00D834C8">
        <w:tc>
          <w:tcPr>
            <w:tcW w:w="3548"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Status</w:t>
            </w:r>
          </w:p>
        </w:tc>
        <w:tc>
          <w:tcPr>
            <w:tcW w:w="5802" w:type="dxa"/>
          </w:tcPr>
          <w:p w:rsidR="00D834C8" w:rsidRDefault="00EF56DD">
            <w:pPr>
              <w:spacing w:after="0" w:line="240" w:lineRule="auto"/>
              <w:rPr>
                <w:rFonts w:ascii="Cambria" w:eastAsia="SimSun" w:hAnsi="Cambria" w:cs="Times New Roman"/>
                <w:color w:val="FF0000"/>
                <w:lang w:eastAsia="zh-CN"/>
              </w:rPr>
            </w:pPr>
            <w:r>
              <w:rPr>
                <w:rFonts w:ascii="Cambria" w:eastAsia="SimSun" w:hAnsi="Cambria" w:cs="Times New Roman" w:hint="eastAsia"/>
                <w:color w:val="FF0000"/>
                <w:lang w:eastAsia="zh-CN"/>
              </w:rPr>
              <w:t>Completed</w:t>
            </w:r>
          </w:p>
        </w:tc>
      </w:tr>
    </w:tbl>
    <w:p w:rsidR="00D834C8" w:rsidRDefault="00EF56DD">
      <w:pPr>
        <w:rPr>
          <w:b/>
          <w:color w:val="FF0000"/>
        </w:rPr>
      </w:pPr>
      <w:r>
        <w:rPr>
          <w:b/>
          <w:color w:val="FF0000"/>
        </w:rPr>
        <w:t xml:space="preserve">Chronology </w:t>
      </w:r>
    </w:p>
    <w:p w:rsidR="00D834C8" w:rsidRDefault="00EF56DD">
      <w:pPr>
        <w:pStyle w:val="ListParagraph1"/>
        <w:numPr>
          <w:ilvl w:val="0"/>
          <w:numId w:val="15"/>
        </w:numPr>
        <w:rPr>
          <w:b/>
          <w:color w:val="FF0000"/>
        </w:rPr>
      </w:pPr>
      <w:r>
        <w:rPr>
          <w:rFonts w:eastAsia="SimSun" w:hint="eastAsia"/>
          <w:b/>
          <w:color w:val="FF0000"/>
          <w:lang w:eastAsia="zh-CN"/>
        </w:rPr>
        <w:t>April</w:t>
      </w:r>
      <w:r>
        <w:rPr>
          <w:b/>
          <w:color w:val="FF0000"/>
        </w:rPr>
        <w:t xml:space="preserve"> 201</w:t>
      </w:r>
      <w:r>
        <w:rPr>
          <w:rFonts w:eastAsia="SimSun" w:hint="eastAsia"/>
          <w:b/>
          <w:color w:val="FF0000"/>
          <w:lang w:eastAsia="zh-CN"/>
        </w:rPr>
        <w:t>5-countract signed for feasibility study.</w:t>
      </w:r>
    </w:p>
    <w:p w:rsidR="00D834C8" w:rsidRDefault="00EF56DD">
      <w:pPr>
        <w:pStyle w:val="ListParagraph1"/>
        <w:numPr>
          <w:ilvl w:val="0"/>
          <w:numId w:val="15"/>
        </w:numPr>
        <w:rPr>
          <w:b/>
          <w:color w:val="FF0000"/>
        </w:rPr>
      </w:pPr>
      <w:r>
        <w:rPr>
          <w:rFonts w:eastAsia="SimSun" w:hint="eastAsia"/>
          <w:b/>
          <w:color w:val="FF0000"/>
          <w:lang w:eastAsia="zh-CN"/>
        </w:rPr>
        <w:t>August</w:t>
      </w:r>
      <w:r>
        <w:rPr>
          <w:b/>
          <w:color w:val="FF0000"/>
        </w:rPr>
        <w:t xml:space="preserve"> 201</w:t>
      </w:r>
      <w:r>
        <w:rPr>
          <w:rFonts w:eastAsia="SimSun" w:hint="eastAsia"/>
          <w:b/>
          <w:color w:val="FF0000"/>
          <w:lang w:eastAsia="zh-CN"/>
        </w:rPr>
        <w:t>5- Pakistani government reviewed the feasibility study draft.</w:t>
      </w:r>
    </w:p>
    <w:p w:rsidR="00D834C8" w:rsidRDefault="00EF56DD">
      <w:pPr>
        <w:pStyle w:val="ListParagraph1"/>
        <w:numPr>
          <w:ilvl w:val="0"/>
          <w:numId w:val="15"/>
        </w:numPr>
        <w:rPr>
          <w:b/>
          <w:color w:val="FF0000"/>
        </w:rPr>
      </w:pPr>
      <w:r>
        <w:rPr>
          <w:rFonts w:eastAsia="SimSun" w:hint="eastAsia"/>
          <w:b/>
          <w:color w:val="FF0000"/>
          <w:lang w:eastAsia="zh-CN"/>
        </w:rPr>
        <w:t>January 2016-feasibility study completed</w:t>
      </w:r>
    </w:p>
    <w:p w:rsidR="00D834C8" w:rsidRDefault="00D834C8">
      <w:pPr>
        <w:rPr>
          <w:rFonts w:ascii="Cambria" w:hAnsi="Cambria"/>
          <w:b/>
          <w:color w:val="0000FF"/>
        </w:rPr>
      </w:pPr>
    </w:p>
    <w:p w:rsidR="00D834C8" w:rsidRDefault="00D834C8">
      <w:pPr>
        <w:rPr>
          <w:rFonts w:ascii="Cambria" w:hAnsi="Cambria"/>
          <w:b/>
          <w:color w:val="0000FF"/>
        </w:rPr>
      </w:pPr>
    </w:p>
    <w:p w:rsidR="00D834C8" w:rsidRDefault="00EF56DD">
      <w:pPr>
        <w:pStyle w:val="Heading1"/>
        <w:rPr>
          <w:rFonts w:ascii="Cambria" w:hAnsi="Cambria"/>
          <w:b/>
          <w:color w:val="FF0000"/>
        </w:rPr>
      </w:pPr>
      <w:bookmarkStart w:id="15" w:name="_Toc527729278"/>
      <w:bookmarkStart w:id="16" w:name="_Toc3323"/>
      <w:r>
        <w:rPr>
          <w:rFonts w:ascii="Cambria" w:hAnsi="Cambria"/>
          <w:b/>
          <w:color w:val="FF0000"/>
        </w:rPr>
        <w:t>Three Gorges Second and Third Wind Power Projects</w:t>
      </w:r>
      <w:bookmarkEnd w:id="15"/>
      <w:bookmarkEnd w:id="16"/>
    </w:p>
    <w:p w:rsidR="00D834C8" w:rsidRDefault="00EF56DD">
      <w:pPr>
        <w:rPr>
          <w:rFonts w:ascii="Cambria" w:hAnsi="Cambria"/>
          <w:b/>
          <w:bCs/>
          <w:color w:val="FF0000"/>
        </w:rPr>
      </w:pPr>
      <w:r>
        <w:rPr>
          <w:rFonts w:ascii="Cambria" w:hAnsi="Cambria"/>
          <w:b/>
          <w:bCs/>
          <w:color w:val="FF0000"/>
        </w:rPr>
        <w:t xml:space="preserve">Last Updated – </w:t>
      </w:r>
      <w:r>
        <w:rPr>
          <w:rFonts w:ascii="Cambria" w:hAnsi="Cambria"/>
          <w:bCs/>
          <w:color w:val="FF0000"/>
        </w:rPr>
        <w:t>9 October 2018</w:t>
      </w:r>
    </w:p>
    <w:p w:rsidR="00D834C8" w:rsidRDefault="00EF56DD">
      <w:pPr>
        <w:rPr>
          <w:rFonts w:ascii="Cambria" w:hAnsi="Cambria"/>
          <w:b/>
          <w:bCs/>
          <w:color w:val="FF0000"/>
        </w:rPr>
      </w:pPr>
      <w:r>
        <w:rPr>
          <w:rFonts w:ascii="Cambria" w:hAnsi="Cambria"/>
          <w:b/>
          <w:bCs/>
          <w:color w:val="FF0000"/>
        </w:rPr>
        <w:t>Key Details</w:t>
      </w:r>
    </w:p>
    <w:tbl>
      <w:tblPr>
        <w:tblStyle w:val="TableGrid"/>
        <w:tblW w:w="9350" w:type="dxa"/>
        <w:tblLayout w:type="fixed"/>
        <w:tblLook w:val="04A0" w:firstRow="1" w:lastRow="0" w:firstColumn="1" w:lastColumn="0" w:noHBand="0" w:noVBand="1"/>
      </w:tblPr>
      <w:tblGrid>
        <w:gridCol w:w="4675"/>
        <w:gridCol w:w="4675"/>
      </w:tblGrid>
      <w:tr w:rsidR="00D834C8">
        <w:trPr>
          <w:trHeight w:val="90"/>
        </w:trPr>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Wind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Wind Turbine</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99 (2x49.5)</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Tariff</w:t>
            </w:r>
          </w:p>
        </w:tc>
        <w:tc>
          <w:tcPr>
            <w:tcW w:w="4675" w:type="dxa"/>
          </w:tcPr>
          <w:p w:rsidR="00D834C8" w:rsidRDefault="00EF56DD">
            <w:pPr>
              <w:spacing w:after="0" w:line="240" w:lineRule="auto"/>
              <w:rPr>
                <w:rFonts w:ascii="Cambria" w:hAnsi="Cambria"/>
                <w:color w:val="FF0000"/>
              </w:rPr>
            </w:pPr>
            <w:r>
              <w:rPr>
                <w:rFonts w:ascii="Cambria" w:hAnsi="Cambria"/>
                <w:color w:val="FF0000"/>
              </w:rPr>
              <w:t>Upfront Tariff</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Jhampir</w:t>
            </w:r>
            <w:proofErr w:type="spellEnd"/>
            <w:r>
              <w:rPr>
                <w:rFonts w:ascii="Cambria" w:hAnsi="Cambria"/>
                <w:color w:val="FF0000"/>
              </w:rPr>
              <w:t xml:space="preserve">, </w:t>
            </w:r>
            <w:proofErr w:type="spellStart"/>
            <w:r>
              <w:rPr>
                <w:rFonts w:ascii="Cambria" w:hAnsi="Cambria"/>
                <w:color w:val="FF0000"/>
              </w:rPr>
              <w:t>Thatta</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Sindh</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224mln</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Companies</w:t>
            </w:r>
          </w:p>
        </w:tc>
        <w:tc>
          <w:tcPr>
            <w:tcW w:w="4675" w:type="dxa"/>
          </w:tcPr>
          <w:p w:rsidR="00D834C8" w:rsidRDefault="00EF56DD">
            <w:pPr>
              <w:spacing w:after="0" w:line="240" w:lineRule="auto"/>
              <w:rPr>
                <w:rFonts w:ascii="Cambria" w:hAnsi="Cambria"/>
                <w:color w:val="FF0000"/>
              </w:rPr>
            </w:pPr>
            <w:r>
              <w:rPr>
                <w:rFonts w:ascii="Cambria" w:hAnsi="Cambria"/>
                <w:color w:val="FF0000"/>
              </w:rPr>
              <w:t>Three Gorges Second Wind Farm Pakistan Ltd. (TGSWF) &amp; Three Gorges Third Wind Farm Pakistan Pvt. Ltd. (TGTWF)</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EF56DD">
            <w:pPr>
              <w:spacing w:after="0" w:line="240" w:lineRule="auto"/>
              <w:rPr>
                <w:rFonts w:ascii="Cambria" w:hAnsi="Cambria"/>
                <w:color w:val="FF0000"/>
              </w:rPr>
            </w:pPr>
            <w:r>
              <w:rPr>
                <w:rFonts w:ascii="Cambria" w:hAnsi="Cambria" w:hint="eastAsia"/>
                <w:color w:val="FF0000"/>
                <w:lang w:eastAsia="zh-CN"/>
              </w:rPr>
              <w:t>C</w:t>
            </w:r>
            <w:r>
              <w:rPr>
                <w:rFonts w:ascii="Cambria" w:hAnsi="Cambria"/>
                <w:color w:val="FF0000"/>
                <w:lang w:eastAsia="zh-CN"/>
              </w:rPr>
              <w:t>hina Three Gorges South Asia Investment Ltd.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EF56DD">
            <w:pPr>
              <w:spacing w:after="0" w:line="240" w:lineRule="auto"/>
              <w:rPr>
                <w:rFonts w:ascii="Cambria" w:hAnsi="Cambria"/>
                <w:color w:val="FF0000"/>
              </w:rPr>
            </w:pPr>
            <w:r>
              <w:rPr>
                <w:rFonts w:ascii="Cambria" w:hAnsi="Cambria" w:hint="eastAsia"/>
                <w:color w:val="FF0000"/>
                <w:lang w:eastAsia="zh-CN"/>
              </w:rPr>
              <w:t xml:space="preserve">Shanghai </w:t>
            </w:r>
            <w:r>
              <w:rPr>
                <w:rFonts w:ascii="Cambria" w:hAnsi="Cambria"/>
                <w:color w:val="FF0000"/>
                <w:lang w:eastAsia="zh-CN"/>
              </w:rPr>
              <w:t>Investigation</w:t>
            </w:r>
            <w:r>
              <w:rPr>
                <w:rFonts w:ascii="Cambria" w:hAnsi="Cambria" w:hint="eastAsia"/>
                <w:color w:val="FF0000"/>
                <w:lang w:eastAsia="zh-CN"/>
              </w:rPr>
              <w:t xml:space="preserve"> </w:t>
            </w:r>
            <w:r>
              <w:rPr>
                <w:rFonts w:ascii="Cambria" w:hAnsi="Cambria"/>
                <w:color w:val="FF0000"/>
                <w:lang w:eastAsia="zh-CN"/>
              </w:rPr>
              <w:t>Design &amp; Research Institute Co. Ltd. /</w:t>
            </w:r>
            <w:proofErr w:type="spellStart"/>
            <w:r>
              <w:rPr>
                <w:rFonts w:ascii="Cambria" w:hAnsi="Cambria"/>
                <w:color w:val="FF0000"/>
                <w:lang w:eastAsia="zh-CN"/>
              </w:rPr>
              <w:t>Sumec</w:t>
            </w:r>
            <w:proofErr w:type="spellEnd"/>
            <w:r>
              <w:rPr>
                <w:rFonts w:ascii="Cambria" w:hAnsi="Cambria"/>
                <w:color w:val="FF0000"/>
                <w:lang w:eastAsia="zh-CN"/>
              </w:rPr>
              <w:t xml:space="preserve"> Group Corporation Company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Alternative Energy Development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Operational</w:t>
            </w:r>
          </w:p>
        </w:tc>
      </w:tr>
    </w:tbl>
    <w:p w:rsidR="00D834C8" w:rsidRDefault="00EF56DD">
      <w:pPr>
        <w:rPr>
          <w:color w:val="FF0000"/>
        </w:rPr>
      </w:pPr>
      <w:r>
        <w:rPr>
          <w:b/>
          <w:color w:val="FF0000"/>
        </w:rPr>
        <w:t>Source:</w:t>
      </w:r>
      <w:r>
        <w:rPr>
          <w:color w:val="FF0000"/>
        </w:rPr>
        <w:t xml:space="preserve"> </w:t>
      </w:r>
      <w:hyperlink r:id="rId15" w:history="1">
        <w:r>
          <w:rPr>
            <w:rStyle w:val="Hyperlink"/>
            <w:color w:val="FF0000"/>
          </w:rPr>
          <w:t>http://cpec.gov.pk/project-details/24</w:t>
        </w:r>
      </w:hyperlink>
      <w:r>
        <w:rPr>
          <w:color w:val="FF0000"/>
        </w:rPr>
        <w:t xml:space="preserve"> </w:t>
      </w:r>
    </w:p>
    <w:p w:rsidR="00D834C8" w:rsidRDefault="00D834C8">
      <w:pPr>
        <w:rPr>
          <w:color w:val="FF0000"/>
        </w:rPr>
      </w:pPr>
    </w:p>
    <w:p w:rsidR="00D834C8" w:rsidRDefault="00EF56DD">
      <w:pPr>
        <w:rPr>
          <w:b/>
          <w:color w:val="FF0000"/>
        </w:rPr>
      </w:pPr>
      <w:r>
        <w:rPr>
          <w:b/>
          <w:color w:val="FF0000"/>
        </w:rPr>
        <w:t xml:space="preserve">Chronology </w:t>
      </w:r>
    </w:p>
    <w:p w:rsidR="00D834C8" w:rsidRDefault="00EF56DD">
      <w:pPr>
        <w:pStyle w:val="ListParagraph1"/>
        <w:numPr>
          <w:ilvl w:val="0"/>
          <w:numId w:val="15"/>
        </w:numPr>
        <w:rPr>
          <w:b/>
          <w:color w:val="FF0000"/>
        </w:rPr>
      </w:pPr>
      <w:r>
        <w:rPr>
          <w:b/>
          <w:color w:val="FF0000"/>
        </w:rPr>
        <w:t>21</w:t>
      </w:r>
      <w:r>
        <w:rPr>
          <w:b/>
          <w:color w:val="FF0000"/>
          <w:vertAlign w:val="superscript"/>
        </w:rPr>
        <w:t>st</w:t>
      </w:r>
      <w:r>
        <w:rPr>
          <w:b/>
          <w:color w:val="FF0000"/>
        </w:rPr>
        <w:t xml:space="preserve"> May 2013 – </w:t>
      </w:r>
      <w:r>
        <w:rPr>
          <w:color w:val="FF0000"/>
        </w:rPr>
        <w:t>EPA Sindh issued NOC for Initial Environmental Examination(IEE)</w:t>
      </w:r>
    </w:p>
    <w:p w:rsidR="00D834C8" w:rsidRDefault="00EF56DD">
      <w:pPr>
        <w:pStyle w:val="ListParagraph1"/>
        <w:numPr>
          <w:ilvl w:val="0"/>
          <w:numId w:val="15"/>
        </w:numPr>
        <w:rPr>
          <w:b/>
          <w:color w:val="FF0000"/>
        </w:rPr>
      </w:pPr>
      <w:r>
        <w:rPr>
          <w:b/>
          <w:color w:val="FF0000"/>
        </w:rPr>
        <w:lastRenderedPageBreak/>
        <w:t>16</w:t>
      </w:r>
      <w:r>
        <w:rPr>
          <w:b/>
          <w:color w:val="FF0000"/>
          <w:vertAlign w:val="superscript"/>
        </w:rPr>
        <w:t>th</w:t>
      </w:r>
      <w:r>
        <w:rPr>
          <w:b/>
          <w:color w:val="FF0000"/>
        </w:rPr>
        <w:t xml:space="preserve"> April 2014 –</w:t>
      </w:r>
      <w:r>
        <w:rPr>
          <w:color w:val="FF0000"/>
        </w:rPr>
        <w:t xml:space="preserve"> National Transmission and </w:t>
      </w:r>
      <w:proofErr w:type="spellStart"/>
      <w:r>
        <w:rPr>
          <w:color w:val="FF0000"/>
        </w:rPr>
        <w:t>Despatch</w:t>
      </w:r>
      <w:proofErr w:type="spellEnd"/>
      <w:r>
        <w:rPr>
          <w:color w:val="FF0000"/>
        </w:rPr>
        <w:t xml:space="preserve"> Company approved Interconnection Study Report  </w:t>
      </w:r>
    </w:p>
    <w:p w:rsidR="00D834C8" w:rsidRDefault="00D834C8">
      <w:pPr>
        <w:pStyle w:val="ListParagraph1"/>
        <w:numPr>
          <w:ilvl w:val="0"/>
          <w:numId w:val="15"/>
        </w:numPr>
        <w:rPr>
          <w:b/>
          <w:color w:val="FF0000"/>
        </w:rPr>
      </w:pPr>
    </w:p>
    <w:p w:rsidR="00D834C8" w:rsidRDefault="00EF56DD">
      <w:pPr>
        <w:pStyle w:val="ListParagraph1"/>
        <w:numPr>
          <w:ilvl w:val="0"/>
          <w:numId w:val="15"/>
        </w:numPr>
        <w:rPr>
          <w:color w:val="FF0000"/>
        </w:rPr>
      </w:pPr>
      <w:r>
        <w:rPr>
          <w:b/>
          <w:color w:val="FF0000"/>
        </w:rPr>
        <w:t>1</w:t>
      </w:r>
      <w:r>
        <w:rPr>
          <w:b/>
          <w:color w:val="FF0000"/>
          <w:vertAlign w:val="superscript"/>
        </w:rPr>
        <w:t>st</w:t>
      </w:r>
      <w:r>
        <w:rPr>
          <w:b/>
          <w:color w:val="FF0000"/>
        </w:rPr>
        <w:t xml:space="preserve"> April 2016 – </w:t>
      </w:r>
      <w:r>
        <w:rPr>
          <w:color w:val="FF0000"/>
        </w:rPr>
        <w:t>NEPRA approved Upfront Tariff</w:t>
      </w:r>
    </w:p>
    <w:p w:rsidR="00D834C8" w:rsidRDefault="00EF56DD">
      <w:pPr>
        <w:pStyle w:val="ListParagraph1"/>
        <w:numPr>
          <w:ilvl w:val="0"/>
          <w:numId w:val="15"/>
        </w:numPr>
        <w:rPr>
          <w:color w:val="FF0000"/>
        </w:rPr>
      </w:pPr>
      <w:r>
        <w:rPr>
          <w:b/>
          <w:color w:val="FF0000"/>
        </w:rPr>
        <w:t>19</w:t>
      </w:r>
      <w:r>
        <w:rPr>
          <w:b/>
          <w:color w:val="FF0000"/>
          <w:vertAlign w:val="superscript"/>
        </w:rPr>
        <w:t>th</w:t>
      </w:r>
      <w:r>
        <w:rPr>
          <w:b/>
          <w:color w:val="FF0000"/>
        </w:rPr>
        <w:t xml:space="preserve"> April 2016 -</w:t>
      </w:r>
      <w:r>
        <w:rPr>
          <w:color w:val="FF0000"/>
        </w:rPr>
        <w:t xml:space="preserve"> Shanghai Investigation Design &amp; Research Institute Co., Ltd, China was hired under an EPC Contract for Engineering &amp; Construction</w:t>
      </w:r>
    </w:p>
    <w:p w:rsidR="00D834C8" w:rsidRDefault="00EF56DD">
      <w:pPr>
        <w:pStyle w:val="ListParagraph1"/>
        <w:numPr>
          <w:ilvl w:val="0"/>
          <w:numId w:val="15"/>
        </w:numPr>
        <w:rPr>
          <w:color w:val="FF0000"/>
        </w:rPr>
      </w:pPr>
      <w:r>
        <w:rPr>
          <w:b/>
          <w:color w:val="FF0000"/>
        </w:rPr>
        <w:t>4</w:t>
      </w:r>
      <w:r>
        <w:rPr>
          <w:b/>
          <w:color w:val="FF0000"/>
          <w:vertAlign w:val="superscript"/>
        </w:rPr>
        <w:t>th</w:t>
      </w:r>
      <w:r>
        <w:rPr>
          <w:b/>
          <w:color w:val="FF0000"/>
        </w:rPr>
        <w:t xml:space="preserve"> July 2016 -</w:t>
      </w:r>
      <w:r>
        <w:rPr>
          <w:color w:val="FF0000"/>
        </w:rPr>
        <w:t xml:space="preserve"> </w:t>
      </w:r>
      <w:proofErr w:type="spellStart"/>
      <w:r>
        <w:rPr>
          <w:color w:val="FF0000"/>
        </w:rPr>
        <w:t>Lahmeyer</w:t>
      </w:r>
      <w:proofErr w:type="spellEnd"/>
      <w:r>
        <w:rPr>
          <w:color w:val="FF0000"/>
        </w:rPr>
        <w:t xml:space="preserve"> International GmbH has been assigned as owners engineer to assist during the design and implementation phase.</w:t>
      </w:r>
      <w:r>
        <w:rPr>
          <w:rStyle w:val="FootnoteReference"/>
          <w:color w:val="FF0000"/>
        </w:rPr>
        <w:footnoteReference w:id="39"/>
      </w:r>
    </w:p>
    <w:p w:rsidR="00D834C8" w:rsidRDefault="00EF56DD">
      <w:pPr>
        <w:pStyle w:val="ListParagraph1"/>
        <w:numPr>
          <w:ilvl w:val="0"/>
          <w:numId w:val="15"/>
        </w:numPr>
        <w:rPr>
          <w:b/>
          <w:color w:val="FF0000"/>
        </w:rPr>
      </w:pPr>
      <w:r>
        <w:rPr>
          <w:b/>
          <w:color w:val="FF0000"/>
        </w:rPr>
        <w:t>1</w:t>
      </w:r>
      <w:r>
        <w:rPr>
          <w:b/>
          <w:color w:val="FF0000"/>
          <w:vertAlign w:val="superscript"/>
        </w:rPr>
        <w:t>st</w:t>
      </w:r>
      <w:r>
        <w:rPr>
          <w:b/>
          <w:color w:val="FF0000"/>
        </w:rPr>
        <w:t xml:space="preserve"> August 2016 – </w:t>
      </w:r>
      <w:r>
        <w:rPr>
          <w:color w:val="FF0000"/>
        </w:rPr>
        <w:t>Issuance of LOS</w:t>
      </w:r>
    </w:p>
    <w:p w:rsidR="00D834C8" w:rsidRDefault="00EF56DD">
      <w:pPr>
        <w:pStyle w:val="ListParagraph1"/>
        <w:numPr>
          <w:ilvl w:val="0"/>
          <w:numId w:val="15"/>
        </w:numPr>
        <w:rPr>
          <w:b/>
          <w:color w:val="FF0000"/>
        </w:rPr>
      </w:pPr>
      <w:r>
        <w:rPr>
          <w:b/>
          <w:color w:val="FF0000"/>
        </w:rPr>
        <w:t>21</w:t>
      </w:r>
      <w:r>
        <w:rPr>
          <w:b/>
          <w:color w:val="FF0000"/>
          <w:vertAlign w:val="superscript"/>
        </w:rPr>
        <w:t>st</w:t>
      </w:r>
      <w:r>
        <w:rPr>
          <w:b/>
          <w:color w:val="FF0000"/>
        </w:rPr>
        <w:t xml:space="preserve"> October 2016 – </w:t>
      </w:r>
      <w:r>
        <w:rPr>
          <w:color w:val="FF0000"/>
        </w:rPr>
        <w:t>Completion of Project Document Design</w:t>
      </w:r>
      <w:r>
        <w:rPr>
          <w:rStyle w:val="FootnoteReference"/>
          <w:b/>
          <w:color w:val="FF0000"/>
        </w:rPr>
        <w:footnoteReference w:id="40"/>
      </w:r>
    </w:p>
    <w:p w:rsidR="00D834C8" w:rsidRDefault="00EF56DD">
      <w:pPr>
        <w:pStyle w:val="ListParagraph1"/>
        <w:numPr>
          <w:ilvl w:val="0"/>
          <w:numId w:val="15"/>
        </w:numPr>
        <w:rPr>
          <w:color w:val="FF0000"/>
        </w:rPr>
      </w:pPr>
      <w:r>
        <w:rPr>
          <w:b/>
          <w:color w:val="FF0000"/>
        </w:rPr>
        <w:t>30</w:t>
      </w:r>
      <w:r>
        <w:rPr>
          <w:b/>
          <w:color w:val="FF0000"/>
          <w:vertAlign w:val="superscript"/>
        </w:rPr>
        <w:t>th</w:t>
      </w:r>
      <w:r>
        <w:rPr>
          <w:b/>
          <w:color w:val="FF0000"/>
        </w:rPr>
        <w:t xml:space="preserve"> November 2016 – </w:t>
      </w:r>
      <w:r>
        <w:rPr>
          <w:color w:val="FF0000"/>
        </w:rPr>
        <w:t xml:space="preserve">Environmental Protection Assessment initialed  </w:t>
      </w:r>
    </w:p>
    <w:p w:rsidR="00D834C8" w:rsidRDefault="00EF56DD">
      <w:pPr>
        <w:pStyle w:val="ListParagraph1"/>
        <w:numPr>
          <w:ilvl w:val="0"/>
          <w:numId w:val="15"/>
        </w:numPr>
        <w:rPr>
          <w:color w:val="FF0000"/>
        </w:rPr>
      </w:pPr>
      <w:r>
        <w:rPr>
          <w:b/>
          <w:color w:val="FF0000"/>
        </w:rPr>
        <w:t>15</w:t>
      </w:r>
      <w:r>
        <w:rPr>
          <w:b/>
          <w:color w:val="FF0000"/>
          <w:vertAlign w:val="superscript"/>
        </w:rPr>
        <w:t>th</w:t>
      </w:r>
      <w:r>
        <w:rPr>
          <w:b/>
          <w:color w:val="FF0000"/>
        </w:rPr>
        <w:t xml:space="preserve"> December 2016 –</w:t>
      </w:r>
      <w:r>
        <w:rPr>
          <w:color w:val="FF0000"/>
        </w:rPr>
        <w:t xml:space="preserve"> Signing of EPA</w:t>
      </w:r>
    </w:p>
    <w:p w:rsidR="00D834C8" w:rsidRDefault="00EF56DD">
      <w:pPr>
        <w:pStyle w:val="ListParagraph1"/>
        <w:numPr>
          <w:ilvl w:val="0"/>
          <w:numId w:val="15"/>
        </w:numPr>
        <w:rPr>
          <w:color w:val="FF0000"/>
        </w:rPr>
      </w:pPr>
      <w:r>
        <w:rPr>
          <w:color w:val="FF0000"/>
        </w:rPr>
        <w:t>15th February 2017– Addendum IEE report submitted to SEPA.</w:t>
      </w:r>
    </w:p>
    <w:p w:rsidR="00D834C8" w:rsidRDefault="00EF56DD">
      <w:pPr>
        <w:pStyle w:val="ListParagraph1"/>
        <w:numPr>
          <w:ilvl w:val="0"/>
          <w:numId w:val="15"/>
        </w:numPr>
        <w:rPr>
          <w:color w:val="FF0000"/>
        </w:rPr>
      </w:pPr>
      <w:r>
        <w:rPr>
          <w:b/>
          <w:color w:val="FF0000"/>
        </w:rPr>
        <w:t>17</w:t>
      </w:r>
      <w:r>
        <w:rPr>
          <w:b/>
          <w:color w:val="FF0000"/>
          <w:vertAlign w:val="superscript"/>
        </w:rPr>
        <w:t>th</w:t>
      </w:r>
      <w:r>
        <w:rPr>
          <w:b/>
          <w:color w:val="FF0000"/>
        </w:rPr>
        <w:t xml:space="preserve"> March 2017</w:t>
      </w:r>
      <w:r>
        <w:rPr>
          <w:color w:val="FF0000"/>
        </w:rPr>
        <w:t xml:space="preserve"> – Financial closure was achieved</w:t>
      </w:r>
      <w:r>
        <w:rPr>
          <w:rStyle w:val="FootnoteReference"/>
          <w:color w:val="FF0000"/>
        </w:rPr>
        <w:footnoteReference w:id="41"/>
      </w:r>
    </w:p>
    <w:p w:rsidR="00D834C8" w:rsidRDefault="00EF56DD">
      <w:pPr>
        <w:pStyle w:val="ListParagraph1"/>
        <w:numPr>
          <w:ilvl w:val="0"/>
          <w:numId w:val="15"/>
        </w:numPr>
        <w:rPr>
          <w:color w:val="FF0000"/>
        </w:rPr>
      </w:pPr>
      <w:r>
        <w:rPr>
          <w:b/>
          <w:color w:val="FF0000"/>
        </w:rPr>
        <w:t>30</w:t>
      </w:r>
      <w:r>
        <w:rPr>
          <w:b/>
          <w:color w:val="FF0000"/>
          <w:vertAlign w:val="superscript"/>
        </w:rPr>
        <w:t>th</w:t>
      </w:r>
      <w:r>
        <w:rPr>
          <w:b/>
          <w:color w:val="FF0000"/>
        </w:rPr>
        <w:t xml:space="preserve"> June 2018</w:t>
      </w:r>
      <w:r>
        <w:rPr>
          <w:color w:val="FF0000"/>
        </w:rPr>
        <w:t xml:space="preserve"> – Commercial Operationalization of Three Gorges Second Wind Farm</w:t>
      </w:r>
    </w:p>
    <w:p w:rsidR="00D834C8" w:rsidRDefault="00EF56DD">
      <w:pPr>
        <w:pStyle w:val="ListParagraph1"/>
        <w:numPr>
          <w:ilvl w:val="0"/>
          <w:numId w:val="15"/>
        </w:numPr>
        <w:rPr>
          <w:color w:val="FF0000"/>
        </w:rPr>
      </w:pPr>
      <w:r>
        <w:rPr>
          <w:b/>
          <w:color w:val="FF0000"/>
        </w:rPr>
        <w:t>9</w:t>
      </w:r>
      <w:r>
        <w:rPr>
          <w:b/>
          <w:color w:val="FF0000"/>
          <w:vertAlign w:val="superscript"/>
        </w:rPr>
        <w:t>th</w:t>
      </w:r>
      <w:r>
        <w:rPr>
          <w:b/>
          <w:color w:val="FF0000"/>
        </w:rPr>
        <w:t xml:space="preserve"> July 2018</w:t>
      </w:r>
      <w:r>
        <w:rPr>
          <w:color w:val="FF0000"/>
        </w:rPr>
        <w:t xml:space="preserve"> - Commercial Operationalization of Three Gorges Third Wind Farm</w:t>
      </w:r>
    </w:p>
    <w:p w:rsidR="00D834C8" w:rsidRDefault="00EF56DD">
      <w:pPr>
        <w:pStyle w:val="ListParagraph1"/>
        <w:numPr>
          <w:ilvl w:val="0"/>
          <w:numId w:val="15"/>
        </w:numPr>
        <w:rPr>
          <w:color w:val="FF0000"/>
        </w:rPr>
      </w:pPr>
      <w:r>
        <w:rPr>
          <w:color w:val="FF0000"/>
        </w:rPr>
        <w:t>20th June 2018 – Commercial Operationalization of Three Gorges Second Wind Farm</w:t>
      </w:r>
    </w:p>
    <w:p w:rsidR="00D834C8" w:rsidRDefault="00EF56DD">
      <w:pPr>
        <w:pStyle w:val="ListParagraph1"/>
        <w:numPr>
          <w:ilvl w:val="0"/>
          <w:numId w:val="15"/>
        </w:numPr>
        <w:rPr>
          <w:color w:val="FF0000"/>
          <w:highlight w:val="green"/>
        </w:rPr>
      </w:pPr>
      <w:r>
        <w:rPr>
          <w:color w:val="FF0000"/>
        </w:rPr>
        <w:t>9th June 2018 - Commercial Operationalization of Three Gorges Third Wind Farm</w:t>
      </w:r>
    </w:p>
    <w:p w:rsidR="00D834C8" w:rsidRDefault="00D834C8">
      <w:pPr>
        <w:rPr>
          <w:color w:val="FF0000"/>
        </w:rPr>
      </w:pPr>
    </w:p>
    <w:p w:rsidR="00D834C8" w:rsidRDefault="00EF56DD">
      <w:pPr>
        <w:rPr>
          <w:b/>
          <w:color w:val="FF0000"/>
        </w:rPr>
      </w:pPr>
      <w:r>
        <w:rPr>
          <w:b/>
          <w:color w:val="FF0000"/>
        </w:rPr>
        <w:t xml:space="preserve">Benefits </w:t>
      </w:r>
    </w:p>
    <w:p w:rsidR="00D834C8" w:rsidRDefault="00EF56DD">
      <w:pPr>
        <w:pStyle w:val="ListParagraph1"/>
        <w:numPr>
          <w:ilvl w:val="0"/>
          <w:numId w:val="16"/>
        </w:numPr>
        <w:rPr>
          <w:color w:val="FF0000"/>
        </w:rPr>
      </w:pPr>
      <w:r>
        <w:rPr>
          <w:color w:val="FF0000"/>
        </w:rPr>
        <w:t>During the various periods of construction, 1,200 new jobs were provided to local populace. Similarly, 70 employment opportunities were created during the operational phase.</w:t>
      </w:r>
      <w:r>
        <w:rPr>
          <w:rStyle w:val="FootnoteReference"/>
          <w:color w:val="FF0000"/>
        </w:rPr>
        <w:footnoteReference w:id="42"/>
      </w:r>
    </w:p>
    <w:p w:rsidR="00D834C8" w:rsidRDefault="00EF56DD">
      <w:pPr>
        <w:pStyle w:val="Heading1"/>
        <w:rPr>
          <w:rFonts w:ascii="Cambria" w:hAnsi="Cambria"/>
          <w:b/>
          <w:color w:val="FF0000"/>
        </w:rPr>
      </w:pPr>
      <w:bookmarkStart w:id="17" w:name="_Toc4422"/>
      <w:r>
        <w:rPr>
          <w:rFonts w:ascii="Cambria" w:hAnsi="Cambria"/>
          <w:b/>
          <w:color w:val="FF0000"/>
        </w:rPr>
        <w:t>KKH Phase II (</w:t>
      </w:r>
      <w:proofErr w:type="spellStart"/>
      <w:r>
        <w:rPr>
          <w:rFonts w:ascii="Cambria" w:hAnsi="Cambria"/>
          <w:b/>
          <w:color w:val="FF0000"/>
        </w:rPr>
        <w:t>Thakot</w:t>
      </w:r>
      <w:proofErr w:type="spellEnd"/>
      <w:r>
        <w:rPr>
          <w:rFonts w:ascii="Cambria" w:hAnsi="Cambria"/>
          <w:b/>
          <w:color w:val="FF0000"/>
        </w:rPr>
        <w:t xml:space="preserve"> -</w:t>
      </w:r>
      <w:proofErr w:type="spellStart"/>
      <w:r>
        <w:rPr>
          <w:rFonts w:ascii="Cambria" w:hAnsi="Cambria"/>
          <w:b/>
          <w:color w:val="FF0000"/>
        </w:rPr>
        <w:t>Havelian</w:t>
      </w:r>
      <w:proofErr w:type="spellEnd"/>
      <w:r>
        <w:rPr>
          <w:rFonts w:ascii="Cambria" w:hAnsi="Cambria"/>
          <w:b/>
          <w:color w:val="FF0000"/>
        </w:rPr>
        <w:t xml:space="preserve"> Section)</w:t>
      </w:r>
      <w:bookmarkEnd w:id="17"/>
    </w:p>
    <w:p w:rsidR="00D834C8" w:rsidRDefault="00EF56DD">
      <w:pPr>
        <w:rPr>
          <w:rFonts w:ascii="Cambria" w:eastAsia="Calibri" w:hAnsi="Cambria" w:cs="Times New Roman"/>
          <w:color w:val="FF0000"/>
        </w:rPr>
      </w:pPr>
      <w:r>
        <w:rPr>
          <w:rFonts w:ascii="Cambria" w:eastAsia="Calibri" w:hAnsi="Cambria" w:cs="Times New Roman"/>
          <w:color w:val="FF0000"/>
        </w:rPr>
        <w:t xml:space="preserve">Last Updated – </w:t>
      </w:r>
      <w:r>
        <w:rPr>
          <w:rFonts w:ascii="Cambria" w:hAnsi="Cambria" w:cs="Times New Roman" w:hint="eastAsia"/>
          <w:color w:val="FF0000"/>
          <w:lang w:eastAsia="zh-CN"/>
        </w:rPr>
        <w:t>1</w:t>
      </w:r>
      <w:r>
        <w:rPr>
          <w:rFonts w:ascii="Cambria" w:eastAsia="Calibri" w:hAnsi="Cambria" w:cs="Times New Roman"/>
          <w:color w:val="FF0000"/>
        </w:rPr>
        <w:t>2</w:t>
      </w:r>
      <w:r>
        <w:rPr>
          <w:rFonts w:ascii="Cambria" w:hAnsi="Cambria" w:cs="Times New Roman" w:hint="eastAsia"/>
          <w:color w:val="FF0000"/>
          <w:vertAlign w:val="superscript"/>
          <w:lang w:eastAsia="zh-CN"/>
        </w:rPr>
        <w:t>th</w:t>
      </w:r>
      <w:r>
        <w:rPr>
          <w:rFonts w:ascii="Cambria" w:hAnsi="Cambria" w:cs="Times New Roman" w:hint="eastAsia"/>
          <w:color w:val="FF0000"/>
          <w:lang w:eastAsia="zh-CN"/>
        </w:rPr>
        <w:t>November</w:t>
      </w:r>
      <w:r>
        <w:rPr>
          <w:rFonts w:ascii="Cambria" w:eastAsia="Calibri" w:hAnsi="Cambria" w:cs="Times New Roman"/>
          <w:color w:val="FF0000"/>
        </w:rPr>
        <w:t xml:space="preserve">2018 </w:t>
      </w:r>
    </w:p>
    <w:p w:rsidR="00D834C8" w:rsidRDefault="00EF56DD">
      <w:pPr>
        <w:rPr>
          <w:rFonts w:ascii="Cambria" w:eastAsia="Calibri" w:hAnsi="Cambria" w:cs="Times New Roman"/>
          <w:color w:val="FF0000"/>
        </w:rPr>
      </w:pPr>
      <w:r>
        <w:rPr>
          <w:rFonts w:ascii="Cambria" w:eastAsia="Calibri" w:hAnsi="Cambria" w:cs="Times New Roman"/>
          <w:color w:val="FF0000"/>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Location</w:t>
            </w:r>
          </w:p>
        </w:tc>
        <w:tc>
          <w:tcPr>
            <w:tcW w:w="4675" w:type="dxa"/>
          </w:tcPr>
          <w:p w:rsidR="00D834C8" w:rsidRDefault="00EF56DD">
            <w:pPr>
              <w:spacing w:after="0" w:line="240" w:lineRule="auto"/>
              <w:rPr>
                <w:rFonts w:ascii="Cambria" w:eastAsia="Calibri" w:hAnsi="Cambria" w:cs="Times New Roman"/>
                <w:color w:val="FF0000"/>
              </w:rPr>
            </w:pPr>
            <w:proofErr w:type="spellStart"/>
            <w:r>
              <w:rPr>
                <w:rFonts w:ascii="Cambria" w:eastAsia="Calibri" w:hAnsi="Cambria" w:cs="Times New Roman"/>
                <w:color w:val="FF0000"/>
              </w:rPr>
              <w:t>Thakot</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Havelian</w:t>
            </w:r>
            <w:proofErr w:type="spellEnd"/>
            <w:r>
              <w:rPr>
                <w:rFonts w:ascii="Cambria" w:eastAsia="Calibri" w:hAnsi="Cambria" w:cs="Times New Roman"/>
                <w:color w:val="FF0000"/>
              </w:rPr>
              <w:t xml:space="preserve"> Khyber Pakhtunkhwa</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Province</w:t>
            </w:r>
          </w:p>
        </w:tc>
        <w:tc>
          <w:tcPr>
            <w:tcW w:w="4675"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Khyber Pakhtunkhwa</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Estimated Cost</w:t>
            </w:r>
          </w:p>
        </w:tc>
        <w:tc>
          <w:tcPr>
            <w:tcW w:w="4675"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$1,3</w:t>
            </w:r>
            <w:r>
              <w:rPr>
                <w:rFonts w:ascii="Cambria" w:hAnsi="Cambria" w:cs="Times New Roman" w:hint="eastAsia"/>
                <w:color w:val="FF0000"/>
                <w:lang w:eastAsia="zh-CN"/>
              </w:rPr>
              <w:t>15</w:t>
            </w:r>
            <w:r>
              <w:rPr>
                <w:rFonts w:ascii="Cambria" w:eastAsia="Calibri" w:hAnsi="Cambria" w:cs="Times New Roman"/>
                <w:color w:val="FF0000"/>
              </w:rPr>
              <w:t xml:space="preserve"> million</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Executing Company</w:t>
            </w:r>
          </w:p>
        </w:tc>
        <w:tc>
          <w:tcPr>
            <w:tcW w:w="4675"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China Communications Construction Company Ltd</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Financing</w:t>
            </w:r>
          </w:p>
        </w:tc>
        <w:tc>
          <w:tcPr>
            <w:tcW w:w="4675" w:type="dxa"/>
          </w:tcPr>
          <w:p w:rsidR="00D834C8" w:rsidRDefault="00D834C8">
            <w:pPr>
              <w:rPr>
                <w:color w:val="FF0000"/>
              </w:rPr>
            </w:pPr>
          </w:p>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 xml:space="preserve">China Exim bank </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Contractors</w:t>
            </w:r>
          </w:p>
        </w:tc>
        <w:tc>
          <w:tcPr>
            <w:tcW w:w="4675" w:type="dxa"/>
          </w:tcPr>
          <w:p w:rsidR="00D834C8" w:rsidRDefault="00EF56DD">
            <w:pPr>
              <w:spacing w:after="200" w:line="276" w:lineRule="auto"/>
              <w:contextualSpacing/>
              <w:rPr>
                <w:rFonts w:ascii="Cambria" w:hAnsi="Cambria" w:cs="Times New Roman"/>
                <w:color w:val="FF0000"/>
                <w:lang w:eastAsia="zh-CN"/>
              </w:rPr>
            </w:pPr>
            <w:r>
              <w:rPr>
                <w:rFonts w:ascii="Cambria" w:eastAsia="Calibri" w:hAnsi="Cambria" w:cs="Times New Roman"/>
                <w:color w:val="FF0000"/>
              </w:rPr>
              <w:t>China Communication</w:t>
            </w:r>
            <w:r>
              <w:rPr>
                <w:rFonts w:ascii="Cambria" w:hAnsi="Cambria" w:cs="Times New Roman" w:hint="eastAsia"/>
                <w:color w:val="FF0000"/>
                <w:lang w:eastAsia="zh-CN"/>
              </w:rPr>
              <w:t>s</w:t>
            </w:r>
            <w:r>
              <w:rPr>
                <w:rFonts w:ascii="Cambria" w:eastAsia="Calibri" w:hAnsi="Cambria" w:cs="Times New Roman"/>
                <w:color w:val="FF0000"/>
              </w:rPr>
              <w:t xml:space="preserve"> Construction Company Ltd</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lastRenderedPageBreak/>
              <w:t>Supervising Agency</w:t>
            </w:r>
          </w:p>
        </w:tc>
        <w:tc>
          <w:tcPr>
            <w:tcW w:w="4675"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Ministry of Communications, Government of Pakistan</w:t>
            </w:r>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Implementing Agency</w:t>
            </w:r>
          </w:p>
        </w:tc>
        <w:tc>
          <w:tcPr>
            <w:tcW w:w="4675"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 xml:space="preserve">National Highway </w:t>
            </w:r>
            <w:proofErr w:type="spellStart"/>
            <w:r>
              <w:rPr>
                <w:rFonts w:ascii="Cambria" w:eastAsia="Calibri" w:hAnsi="Cambria" w:cs="Times New Roman"/>
                <w:color w:val="FF0000"/>
              </w:rPr>
              <w:t>Auhority</w:t>
            </w:r>
            <w:proofErr w:type="spellEnd"/>
          </w:p>
        </w:tc>
      </w:tr>
      <w:tr w:rsidR="00D834C8">
        <w:tc>
          <w:tcPr>
            <w:tcW w:w="4675"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Status</w:t>
            </w:r>
          </w:p>
        </w:tc>
        <w:tc>
          <w:tcPr>
            <w:tcW w:w="4675"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In progress</w:t>
            </w:r>
          </w:p>
        </w:tc>
      </w:tr>
    </w:tbl>
    <w:p w:rsidR="00D834C8" w:rsidRDefault="00EF56DD">
      <w:pPr>
        <w:rPr>
          <w:rFonts w:ascii="Cambria" w:eastAsia="Calibri" w:hAnsi="Cambria" w:cs="Times New Roman"/>
          <w:b/>
          <w:color w:val="FF0000"/>
        </w:rPr>
      </w:pPr>
      <w:r>
        <w:rPr>
          <w:rFonts w:ascii="Cambria" w:eastAsia="Calibri" w:hAnsi="Cambria" w:cs="Times New Roman"/>
          <w:b/>
          <w:color w:val="FF0000"/>
        </w:rPr>
        <w:t xml:space="preserve">Source: </w:t>
      </w:r>
      <w:hyperlink r:id="rId16" w:history="1">
        <w:r>
          <w:rPr>
            <w:rFonts w:ascii="Cambria" w:eastAsia="Calibri" w:hAnsi="Cambria" w:cs="Times New Roman"/>
            <w:color w:val="FF0000"/>
            <w:u w:val="single"/>
          </w:rPr>
          <w:t>http://cpec.gov.pk/project-details/1</w:t>
        </w:r>
      </w:hyperlink>
    </w:p>
    <w:p w:rsidR="00D834C8" w:rsidRDefault="00EF56DD">
      <w:pPr>
        <w:rPr>
          <w:rFonts w:ascii="Cambria" w:eastAsia="Calibri" w:hAnsi="Cambria" w:cs="Times New Roman"/>
          <w:b/>
          <w:color w:val="FF0000"/>
        </w:rPr>
      </w:pPr>
      <w:r>
        <w:rPr>
          <w:rFonts w:ascii="Cambria" w:eastAsia="Calibri" w:hAnsi="Cambria" w:cs="Times New Roman"/>
          <w:b/>
          <w:color w:val="FF0000"/>
        </w:rPr>
        <w:t>Chronology</w:t>
      </w:r>
    </w:p>
    <w:p w:rsidR="00D834C8" w:rsidRDefault="00EF56DD">
      <w:pPr>
        <w:numPr>
          <w:ilvl w:val="0"/>
          <w:numId w:val="9"/>
        </w:numPr>
        <w:rPr>
          <w:rFonts w:ascii="Cambria" w:hAnsi="Cambria" w:cs="Times New Roman"/>
          <w:color w:val="FF0000"/>
          <w:lang w:eastAsia="zh-CN"/>
        </w:rPr>
      </w:pPr>
      <w:r>
        <w:rPr>
          <w:rFonts w:ascii="Cambria" w:hAnsi="Cambria" w:cs="Times New Roman"/>
          <w:color w:val="FF0000"/>
          <w:lang w:eastAsia="zh-CN"/>
        </w:rPr>
        <w:t>April 20th 2015, the Government of the People’s Republic of China and the Government of the Islamic Republic of Pakistan have sign</w:t>
      </w:r>
      <w:r>
        <w:rPr>
          <w:rFonts w:ascii="Cambria" w:hAnsi="Cambria" w:cs="Times New Roman" w:hint="eastAsia"/>
          <w:color w:val="FF0000"/>
          <w:lang w:eastAsia="zh-CN"/>
        </w:rPr>
        <w:t>ed</w:t>
      </w:r>
      <w:r>
        <w:rPr>
          <w:rFonts w:ascii="Cambria" w:hAnsi="Cambria" w:cs="Times New Roman"/>
          <w:color w:val="FF0000"/>
          <w:lang w:eastAsia="zh-CN"/>
        </w:rPr>
        <w:t xml:space="preserve"> the framework agreement on this project.</w:t>
      </w:r>
    </w:p>
    <w:p w:rsidR="00D834C8" w:rsidRDefault="00EF56DD">
      <w:pPr>
        <w:numPr>
          <w:ilvl w:val="0"/>
          <w:numId w:val="9"/>
        </w:numPr>
        <w:rPr>
          <w:rFonts w:ascii="Cambria" w:hAnsi="Cambria" w:cs="Times New Roman"/>
          <w:color w:val="FF0000"/>
          <w:lang w:eastAsia="zh-CN"/>
        </w:rPr>
      </w:pPr>
      <w:r>
        <w:rPr>
          <w:rFonts w:ascii="Cambria" w:hAnsi="Cambria" w:cs="Times New Roman"/>
          <w:color w:val="FF0000"/>
          <w:lang w:eastAsia="zh-CN"/>
        </w:rPr>
        <w:t xml:space="preserve">June 15th 2015, </w:t>
      </w:r>
      <w:r>
        <w:rPr>
          <w:rFonts w:ascii="Cambria" w:hAnsi="Cambria" w:cs="Times New Roman" w:hint="eastAsia"/>
          <w:color w:val="FF0000"/>
          <w:lang w:eastAsia="zh-CN"/>
        </w:rPr>
        <w:t>National Highway Authority</w:t>
      </w:r>
      <w:r>
        <w:rPr>
          <w:rFonts w:ascii="Cambria" w:hAnsi="Cambria" w:cs="Times New Roman"/>
          <w:color w:val="FF0000"/>
          <w:lang w:eastAsia="zh-CN"/>
        </w:rPr>
        <w:t xml:space="preserve"> has initiated the </w:t>
      </w:r>
      <w:r>
        <w:rPr>
          <w:rFonts w:ascii="Cambria" w:hAnsi="Cambria" w:cs="Times New Roman" w:hint="eastAsia"/>
          <w:color w:val="FF0000"/>
          <w:lang w:eastAsia="zh-CN"/>
        </w:rPr>
        <w:t>bid</w:t>
      </w:r>
      <w:r>
        <w:rPr>
          <w:rFonts w:ascii="Cambria" w:hAnsi="Cambria" w:cs="Times New Roman"/>
          <w:color w:val="FF0000"/>
          <w:lang w:eastAsia="zh-CN"/>
        </w:rPr>
        <w:t xml:space="preserve"> process</w:t>
      </w:r>
      <w:r>
        <w:rPr>
          <w:rFonts w:ascii="Cambria" w:hAnsi="Cambria" w:cs="Times New Roman" w:hint="eastAsia"/>
          <w:color w:val="FF0000"/>
          <w:lang w:eastAsia="zh-CN"/>
        </w:rPr>
        <w:t xml:space="preserve"> of the project</w:t>
      </w:r>
      <w:r>
        <w:rPr>
          <w:rFonts w:ascii="Cambria" w:hAnsi="Cambria" w:cs="Times New Roman"/>
          <w:color w:val="FF0000"/>
          <w:lang w:eastAsia="zh-CN"/>
        </w:rPr>
        <w:t>.</w:t>
      </w:r>
    </w:p>
    <w:p w:rsidR="00D834C8" w:rsidRDefault="00EF56DD">
      <w:pPr>
        <w:numPr>
          <w:ilvl w:val="0"/>
          <w:numId w:val="9"/>
        </w:numPr>
        <w:rPr>
          <w:rFonts w:ascii="Cambria" w:hAnsi="Cambria" w:cs="Times New Roman"/>
          <w:color w:val="FF0000"/>
          <w:lang w:eastAsia="zh-CN"/>
        </w:rPr>
      </w:pPr>
      <w:r>
        <w:rPr>
          <w:rFonts w:ascii="Cambria" w:hAnsi="Cambria" w:cs="Times New Roman" w:hint="eastAsia"/>
          <w:color w:val="FF0000"/>
          <w:lang w:eastAsia="zh-CN"/>
        </w:rPr>
        <w:t>December 22th 2015, National Highway Authority, Government of Pakistan and China Communications Construction Company Limited have signed the contract agreement of KKH Phase-II (</w:t>
      </w:r>
      <w:proofErr w:type="spellStart"/>
      <w:r>
        <w:rPr>
          <w:rFonts w:ascii="Cambria" w:hAnsi="Cambria" w:cs="Times New Roman" w:hint="eastAsia"/>
          <w:color w:val="FF0000"/>
          <w:lang w:eastAsia="zh-CN"/>
        </w:rPr>
        <w:t>Havelian</w:t>
      </w:r>
      <w:proofErr w:type="spellEnd"/>
      <w:r>
        <w:rPr>
          <w:rFonts w:ascii="Cambria" w:hAnsi="Cambria" w:cs="Times New Roman"/>
          <w:color w:val="FF0000"/>
          <w:lang w:eastAsia="zh-CN"/>
        </w:rPr>
        <w:t>–</w:t>
      </w:r>
      <w:proofErr w:type="spellStart"/>
      <w:r>
        <w:rPr>
          <w:rFonts w:ascii="Cambria" w:hAnsi="Cambria" w:cs="Times New Roman" w:hint="eastAsia"/>
          <w:color w:val="FF0000"/>
          <w:lang w:eastAsia="zh-CN"/>
        </w:rPr>
        <w:t>Thakot</w:t>
      </w:r>
      <w:proofErr w:type="spellEnd"/>
      <w:r>
        <w:rPr>
          <w:rFonts w:ascii="Cambria" w:hAnsi="Cambria" w:cs="Times New Roman" w:hint="eastAsia"/>
          <w:color w:val="FF0000"/>
          <w:lang w:eastAsia="zh-CN"/>
        </w:rPr>
        <w:t>) project.</w:t>
      </w:r>
    </w:p>
    <w:p w:rsidR="00D834C8" w:rsidRDefault="00EF56DD">
      <w:pPr>
        <w:numPr>
          <w:ilvl w:val="0"/>
          <w:numId w:val="9"/>
        </w:numPr>
        <w:rPr>
          <w:rFonts w:ascii="Cambria" w:eastAsia="Calibri" w:hAnsi="Cambria" w:cs="Times New Roman"/>
          <w:color w:val="FF0000"/>
          <w:lang w:eastAsia="zh-CN"/>
        </w:rPr>
      </w:pPr>
      <w:r>
        <w:rPr>
          <w:rFonts w:ascii="Cambria" w:hAnsi="Cambria" w:cs="Times New Roman"/>
          <w:color w:val="FF0000"/>
          <w:lang w:eastAsia="zh-CN"/>
        </w:rPr>
        <w:t>April 28th, 2016</w:t>
      </w:r>
      <w:r>
        <w:rPr>
          <w:rFonts w:ascii="Cambria" w:hAnsi="Cambria" w:cs="Times New Roman" w:hint="eastAsia"/>
          <w:color w:val="FF0000"/>
          <w:lang w:eastAsia="zh-CN"/>
        </w:rPr>
        <w:t>,</w:t>
      </w:r>
      <w:r>
        <w:rPr>
          <w:rFonts w:ascii="Cambria" w:hAnsi="Cambria" w:cs="Times New Roman"/>
          <w:color w:val="FF0000"/>
          <w:lang w:eastAsia="zh-CN"/>
        </w:rPr>
        <w:t xml:space="preserve"> </w:t>
      </w:r>
      <w:r>
        <w:rPr>
          <w:rFonts w:ascii="Cambria" w:hAnsi="Cambria" w:cs="Times New Roman" w:hint="eastAsia"/>
          <w:color w:val="FF0000"/>
          <w:lang w:eastAsia="zh-CN"/>
        </w:rPr>
        <w:t xml:space="preserve">KKH </w:t>
      </w:r>
      <w:r>
        <w:rPr>
          <w:rFonts w:ascii="Cambria" w:hAnsi="Cambria" w:cs="Times New Roman"/>
          <w:color w:val="FF0000"/>
          <w:lang w:eastAsia="zh-CN"/>
        </w:rPr>
        <w:t>Phase-II (</w:t>
      </w:r>
      <w:proofErr w:type="spellStart"/>
      <w:r>
        <w:rPr>
          <w:rFonts w:ascii="Cambria" w:hAnsi="Cambria" w:cs="Times New Roman"/>
          <w:color w:val="FF0000"/>
          <w:lang w:eastAsia="zh-CN"/>
        </w:rPr>
        <w:t>Havelian</w:t>
      </w:r>
      <w:proofErr w:type="spellEnd"/>
      <w:r>
        <w:rPr>
          <w:rFonts w:ascii="Cambria" w:hAnsi="Cambria" w:cs="Times New Roman"/>
          <w:color w:val="FF0000"/>
          <w:lang w:eastAsia="zh-CN"/>
        </w:rPr>
        <w:t xml:space="preserve"> – </w:t>
      </w:r>
      <w:proofErr w:type="spellStart"/>
      <w:r>
        <w:rPr>
          <w:rFonts w:ascii="Cambria" w:hAnsi="Cambria" w:cs="Times New Roman"/>
          <w:color w:val="FF0000"/>
          <w:lang w:eastAsia="zh-CN"/>
        </w:rPr>
        <w:t>Thakot</w:t>
      </w:r>
      <w:proofErr w:type="spellEnd"/>
      <w:r>
        <w:rPr>
          <w:rFonts w:ascii="Cambria" w:hAnsi="Cambria" w:cs="Times New Roman"/>
          <w:color w:val="FF0000"/>
          <w:lang w:eastAsia="zh-CN"/>
        </w:rPr>
        <w:t>) project held</w:t>
      </w:r>
      <w:r>
        <w:rPr>
          <w:rFonts w:ascii="Cambria" w:hAnsi="Cambria" w:cs="Times New Roman" w:hint="eastAsia"/>
          <w:color w:val="FF0000"/>
          <w:lang w:eastAsia="zh-CN"/>
        </w:rPr>
        <w:t xml:space="preserve"> the</w:t>
      </w:r>
      <w:r>
        <w:rPr>
          <w:rFonts w:ascii="Cambria" w:hAnsi="Cambria" w:cs="Times New Roman"/>
          <w:color w:val="FF0000"/>
          <w:lang w:eastAsia="zh-CN"/>
        </w:rPr>
        <w:t xml:space="preserve"> groundbreaking </w:t>
      </w:r>
      <w:r>
        <w:rPr>
          <w:rFonts w:ascii="Cambria" w:hAnsi="Cambria" w:cs="Times New Roman" w:hint="eastAsia"/>
          <w:color w:val="FF0000"/>
          <w:lang w:eastAsia="zh-CN"/>
        </w:rPr>
        <w:t>ceremony</w:t>
      </w:r>
      <w:r>
        <w:rPr>
          <w:rFonts w:ascii="Cambria" w:hAnsi="Cambria" w:cs="Times New Roman"/>
          <w:color w:val="FF0000"/>
          <w:lang w:eastAsia="zh-CN"/>
        </w:rPr>
        <w:t xml:space="preserve">. </w:t>
      </w:r>
      <w:r>
        <w:rPr>
          <w:rFonts w:ascii="Cambria" w:hAnsi="Cambria" w:cs="Times New Roman" w:hint="eastAsia"/>
          <w:color w:val="FF0000"/>
          <w:lang w:eastAsia="zh-CN"/>
        </w:rPr>
        <w:t xml:space="preserve">Meanwhile, China EXIM Bank </w:t>
      </w:r>
      <w:proofErr w:type="gramStart"/>
      <w:r>
        <w:rPr>
          <w:rFonts w:ascii="Cambria" w:hAnsi="Cambria" w:cs="Times New Roman" w:hint="eastAsia"/>
          <w:color w:val="FF0000"/>
          <w:lang w:eastAsia="zh-CN"/>
        </w:rPr>
        <w:t>and  Government</w:t>
      </w:r>
      <w:proofErr w:type="gramEnd"/>
      <w:r>
        <w:rPr>
          <w:rFonts w:ascii="Cambria" w:hAnsi="Cambria" w:cs="Times New Roman" w:hint="eastAsia"/>
          <w:color w:val="FF0000"/>
          <w:lang w:eastAsia="zh-CN"/>
        </w:rPr>
        <w:t xml:space="preserve"> of the Islamic Republic of Pakistan signed the loan agreement of KKH Phase-II (</w:t>
      </w:r>
      <w:proofErr w:type="spellStart"/>
      <w:r>
        <w:rPr>
          <w:rFonts w:ascii="Cambria" w:hAnsi="Cambria" w:cs="Times New Roman"/>
          <w:color w:val="FF0000"/>
          <w:lang w:eastAsia="zh-CN"/>
        </w:rPr>
        <w:t>H</w:t>
      </w:r>
      <w:r>
        <w:rPr>
          <w:rFonts w:ascii="Cambria" w:hAnsi="Cambria" w:cs="Times New Roman" w:hint="eastAsia"/>
          <w:color w:val="FF0000"/>
          <w:lang w:eastAsia="zh-CN"/>
        </w:rPr>
        <w:t>avelian</w:t>
      </w:r>
      <w:proofErr w:type="spellEnd"/>
      <w:r>
        <w:rPr>
          <w:rFonts w:ascii="Cambria" w:hAnsi="Cambria" w:cs="Times New Roman"/>
          <w:color w:val="FF0000"/>
          <w:lang w:eastAsia="zh-CN"/>
        </w:rPr>
        <w:t>–</w:t>
      </w:r>
      <w:proofErr w:type="spellStart"/>
      <w:r>
        <w:rPr>
          <w:rFonts w:ascii="Cambria" w:hAnsi="Cambria" w:cs="Times New Roman" w:hint="eastAsia"/>
          <w:color w:val="FF0000"/>
          <w:lang w:eastAsia="zh-CN"/>
        </w:rPr>
        <w:t>Thakot</w:t>
      </w:r>
      <w:proofErr w:type="spellEnd"/>
      <w:r>
        <w:rPr>
          <w:rFonts w:ascii="Cambria" w:hAnsi="Cambria" w:cs="Times New Roman" w:hint="eastAsia"/>
          <w:color w:val="FF0000"/>
          <w:lang w:eastAsia="zh-CN"/>
        </w:rPr>
        <w:t xml:space="preserve">) project. </w:t>
      </w:r>
    </w:p>
    <w:p w:rsidR="00D834C8" w:rsidRDefault="00EF56DD">
      <w:pPr>
        <w:numPr>
          <w:ilvl w:val="0"/>
          <w:numId w:val="9"/>
        </w:numPr>
        <w:rPr>
          <w:rFonts w:ascii="Cambria" w:eastAsia="Calibri" w:hAnsi="Cambria" w:cs="Times New Roman"/>
          <w:color w:val="FF0000"/>
          <w:lang w:eastAsia="zh-CN"/>
        </w:rPr>
      </w:pPr>
      <w:r>
        <w:rPr>
          <w:rFonts w:ascii="Cambria" w:hAnsi="Cambria" w:cs="Times New Roman"/>
          <w:color w:val="FF0000"/>
          <w:lang w:eastAsia="zh-CN"/>
        </w:rPr>
        <w:t>September</w:t>
      </w:r>
      <w:r>
        <w:rPr>
          <w:rFonts w:ascii="Cambria" w:hAnsi="Cambria" w:cs="Times New Roman" w:hint="eastAsia"/>
          <w:color w:val="FF0000"/>
          <w:lang w:eastAsia="zh-CN"/>
        </w:rPr>
        <w:t xml:space="preserve"> 1</w:t>
      </w:r>
      <w:r>
        <w:rPr>
          <w:rFonts w:ascii="Cambria" w:hAnsi="Cambria" w:cs="Times New Roman"/>
          <w:color w:val="FF0000"/>
          <w:vertAlign w:val="superscript"/>
          <w:lang w:eastAsia="zh-CN"/>
        </w:rPr>
        <w:t>st</w:t>
      </w:r>
      <w:r>
        <w:rPr>
          <w:rFonts w:ascii="Cambria" w:hAnsi="Cambria" w:cs="Times New Roman" w:hint="eastAsia"/>
          <w:color w:val="FF0000"/>
          <w:lang w:eastAsia="zh-CN"/>
        </w:rPr>
        <w:t xml:space="preserve"> 2016, the work of the project was </w:t>
      </w:r>
      <w:r>
        <w:rPr>
          <w:rFonts w:ascii="Cambria" w:hAnsi="Cambria" w:cs="Times New Roman"/>
          <w:color w:val="FF0000"/>
          <w:lang w:eastAsia="zh-CN"/>
        </w:rPr>
        <w:t>commence</w:t>
      </w:r>
      <w:r>
        <w:rPr>
          <w:rFonts w:ascii="Cambria" w:hAnsi="Cambria" w:cs="Times New Roman" w:hint="eastAsia"/>
          <w:color w:val="FF0000"/>
          <w:lang w:eastAsia="zh-CN"/>
        </w:rPr>
        <w:t>d.</w:t>
      </w:r>
    </w:p>
    <w:p w:rsidR="00D834C8" w:rsidRDefault="00EF56DD">
      <w:pPr>
        <w:numPr>
          <w:ilvl w:val="0"/>
          <w:numId w:val="9"/>
        </w:numPr>
        <w:rPr>
          <w:rFonts w:ascii="Cambria" w:eastAsia="Calibri" w:hAnsi="Cambria" w:cs="Times New Roman"/>
          <w:color w:val="FF0000"/>
        </w:rPr>
      </w:pPr>
      <w:r>
        <w:rPr>
          <w:rFonts w:ascii="Cambria" w:eastAsia="Calibri" w:hAnsi="Cambria" w:cs="Times New Roman"/>
          <w:color w:val="FF0000"/>
          <w:lang w:eastAsia="zh-CN"/>
        </w:rPr>
        <w:t xml:space="preserve">Till </w:t>
      </w:r>
      <w:r>
        <w:rPr>
          <w:rFonts w:ascii="Cambria" w:hAnsi="Cambria" w:cs="Times New Roman"/>
          <w:color w:val="FF0000"/>
          <w:lang w:eastAsia="zh-CN"/>
        </w:rPr>
        <w:t>October</w:t>
      </w:r>
      <w:r>
        <w:rPr>
          <w:rFonts w:ascii="Cambria" w:hAnsi="Cambria" w:cs="Times New Roman" w:hint="eastAsia"/>
          <w:color w:val="FF0000"/>
          <w:lang w:eastAsia="zh-CN"/>
        </w:rPr>
        <w:t xml:space="preserve"> of 2018</w:t>
      </w:r>
      <w:r>
        <w:rPr>
          <w:rFonts w:ascii="Cambria" w:eastAsia="Calibri" w:hAnsi="Cambria" w:cs="Times New Roman"/>
          <w:color w:val="FF0000"/>
          <w:lang w:eastAsia="zh-CN"/>
        </w:rPr>
        <w:t xml:space="preserve">, the accumulative financial progress </w:t>
      </w:r>
      <w:r>
        <w:rPr>
          <w:rFonts w:ascii="Cambria" w:hAnsi="Cambria" w:cs="Times New Roman" w:hint="eastAsia"/>
          <w:color w:val="FF0000"/>
          <w:lang w:eastAsia="zh-CN"/>
        </w:rPr>
        <w:t>was</w:t>
      </w:r>
      <w:r>
        <w:rPr>
          <w:rFonts w:ascii="Cambria" w:eastAsia="Calibri" w:hAnsi="Cambria" w:cs="Times New Roman"/>
          <w:color w:val="FF0000"/>
          <w:lang w:eastAsia="zh-CN"/>
        </w:rPr>
        <w:t xml:space="preserve"> USD </w:t>
      </w:r>
      <w:r>
        <w:rPr>
          <w:rFonts w:ascii="Cambria" w:hAnsi="Cambria" w:cs="Times New Roman" w:hint="eastAsia"/>
          <w:color w:val="FF0000"/>
          <w:lang w:eastAsia="zh-CN"/>
        </w:rPr>
        <w:t>842.258</w:t>
      </w:r>
      <w:r>
        <w:rPr>
          <w:rFonts w:ascii="Cambria" w:eastAsia="Calibri" w:hAnsi="Cambria" w:cs="Times New Roman"/>
          <w:color w:val="FF0000"/>
          <w:lang w:eastAsia="zh-CN"/>
        </w:rPr>
        <w:t xml:space="preserve"> million,</w:t>
      </w:r>
      <w:r>
        <w:rPr>
          <w:rFonts w:ascii="Cambria" w:hAnsi="Cambria" w:cs="Times New Roman" w:hint="eastAsia"/>
          <w:color w:val="FF0000"/>
          <w:lang w:eastAsia="zh-CN"/>
        </w:rPr>
        <w:t xml:space="preserve"> achieving the progress of 64.04</w:t>
      </w:r>
      <w:proofErr w:type="gramStart"/>
      <w:r>
        <w:rPr>
          <w:rFonts w:ascii="Cambria" w:eastAsia="Calibri" w:hAnsi="Cambria" w:cs="Times New Roman"/>
          <w:color w:val="FF0000"/>
          <w:lang w:eastAsia="zh-CN"/>
        </w:rPr>
        <w:t xml:space="preserve">% </w:t>
      </w:r>
      <w:r>
        <w:rPr>
          <w:rFonts w:ascii="Cambria" w:hAnsi="Cambria" w:cs="Times New Roman" w:hint="eastAsia"/>
          <w:color w:val="FF0000"/>
          <w:lang w:eastAsia="zh-CN"/>
        </w:rPr>
        <w:t>,</w:t>
      </w:r>
      <w:proofErr w:type="gramEnd"/>
      <w:r>
        <w:rPr>
          <w:rFonts w:ascii="Cambria" w:hAnsi="Cambria" w:cs="Times New Roman" w:hint="eastAsia"/>
          <w:color w:val="FF0000"/>
          <w:lang w:eastAsia="zh-CN"/>
        </w:rPr>
        <w:t xml:space="preserve"> t</w:t>
      </w:r>
      <w:r>
        <w:rPr>
          <w:rFonts w:ascii="Cambria" w:eastAsia="Calibri" w:hAnsi="Cambria" w:cs="Times New Roman"/>
          <w:bCs/>
          <w:color w:val="FF0000"/>
        </w:rPr>
        <w:t xml:space="preserve">he construction work on </w:t>
      </w:r>
      <w:r>
        <w:rPr>
          <w:rFonts w:ascii="Cambria" w:hAnsi="Cambria" w:cs="Times New Roman" w:hint="eastAsia"/>
          <w:bCs/>
          <w:color w:val="FF0000"/>
          <w:lang w:eastAsia="zh-CN"/>
        </w:rPr>
        <w:t>this project</w:t>
      </w:r>
      <w:r>
        <w:rPr>
          <w:rFonts w:ascii="Cambria" w:hAnsi="Cambria" w:cs="Times New Roman"/>
          <w:bCs/>
          <w:color w:val="FF0000"/>
          <w:lang w:eastAsia="zh-CN"/>
        </w:rPr>
        <w:t xml:space="preserve"> </w:t>
      </w:r>
      <w:r>
        <w:rPr>
          <w:rFonts w:ascii="Cambria" w:hAnsi="Cambria" w:cs="Times New Roman" w:hint="eastAsia"/>
          <w:bCs/>
          <w:color w:val="FF0000"/>
          <w:lang w:eastAsia="zh-CN"/>
        </w:rPr>
        <w:t>is</w:t>
      </w:r>
      <w:r>
        <w:rPr>
          <w:rFonts w:ascii="Cambria" w:hAnsi="Cambria" w:cs="Times New Roman"/>
          <w:bCs/>
          <w:color w:val="FF0000"/>
          <w:lang w:eastAsia="zh-CN"/>
        </w:rPr>
        <w:t xml:space="preserve"> </w:t>
      </w:r>
      <w:r>
        <w:rPr>
          <w:rFonts w:ascii="Cambria" w:eastAsia="Calibri" w:hAnsi="Cambria" w:cs="Times New Roman"/>
          <w:bCs/>
          <w:color w:val="FF0000"/>
        </w:rPr>
        <w:t>progressing well.</w:t>
      </w:r>
    </w:p>
    <w:p w:rsidR="00D834C8" w:rsidRDefault="00EF56DD">
      <w:pPr>
        <w:rPr>
          <w:rFonts w:ascii="Cambria" w:hAnsi="Cambria"/>
          <w:b/>
          <w:color w:val="FF0000"/>
        </w:rPr>
      </w:pPr>
      <w:r>
        <w:rPr>
          <w:rFonts w:ascii="Cambria" w:hAnsi="Cambria"/>
          <w:b/>
          <w:color w:val="FF0000"/>
        </w:rPr>
        <w:t xml:space="preserve">Benefits </w:t>
      </w:r>
    </w:p>
    <w:p w:rsidR="00D834C8" w:rsidRDefault="00EF56DD">
      <w:pPr>
        <w:pStyle w:val="ListParagraph1"/>
        <w:numPr>
          <w:ilvl w:val="0"/>
          <w:numId w:val="17"/>
        </w:numPr>
        <w:rPr>
          <w:rFonts w:ascii="Cambria" w:hAnsi="Cambria"/>
          <w:color w:val="FF0000"/>
        </w:rPr>
      </w:pPr>
      <w:r>
        <w:rPr>
          <w:rFonts w:ascii="Cambria" w:hAnsi="Cambria"/>
          <w:color w:val="FF0000"/>
        </w:rPr>
        <w:t xml:space="preserve">Provided jobs to </w:t>
      </w:r>
      <w:r>
        <w:rPr>
          <w:rFonts w:ascii="Cambria" w:hAnsi="Cambria" w:hint="eastAsia"/>
          <w:color w:val="FF0000"/>
          <w:lang w:eastAsia="zh-CN"/>
        </w:rPr>
        <w:t>over 7000</w:t>
      </w:r>
      <w:r>
        <w:rPr>
          <w:rFonts w:ascii="Cambria" w:hAnsi="Cambria"/>
          <w:color w:val="FF0000"/>
          <w:lang w:eastAsia="zh-CN"/>
        </w:rPr>
        <w:t xml:space="preserve"> </w:t>
      </w:r>
      <w:r>
        <w:rPr>
          <w:rFonts w:ascii="Cambria" w:hAnsi="Cambria"/>
          <w:color w:val="FF0000"/>
        </w:rPr>
        <w:t>locals</w:t>
      </w:r>
    </w:p>
    <w:p w:rsidR="00D834C8" w:rsidRDefault="00EF56DD">
      <w:pPr>
        <w:pStyle w:val="ListParagraph1"/>
        <w:numPr>
          <w:ilvl w:val="0"/>
          <w:numId w:val="17"/>
        </w:numPr>
        <w:rPr>
          <w:rFonts w:ascii="Cambria" w:hAnsi="Cambria"/>
          <w:color w:val="FF0000"/>
        </w:rPr>
      </w:pPr>
      <w:r>
        <w:rPr>
          <w:rFonts w:ascii="Cambria" w:hAnsi="Cambria"/>
          <w:color w:val="FF0000"/>
        </w:rPr>
        <w:t>Boost connectivity</w:t>
      </w:r>
    </w:p>
    <w:p w:rsidR="00D834C8" w:rsidRDefault="00EF56DD">
      <w:pPr>
        <w:pStyle w:val="ListParagraph1"/>
        <w:numPr>
          <w:ilvl w:val="0"/>
          <w:numId w:val="17"/>
        </w:numPr>
        <w:rPr>
          <w:rFonts w:ascii="Cambria" w:hAnsi="Cambria"/>
          <w:color w:val="FF0000"/>
        </w:rPr>
      </w:pPr>
      <w:r>
        <w:rPr>
          <w:rFonts w:ascii="Cambria" w:hAnsi="Cambria"/>
          <w:color w:val="FF0000"/>
        </w:rPr>
        <w:t>Convenience in transport</w:t>
      </w:r>
    </w:p>
    <w:p w:rsidR="00D834C8" w:rsidRDefault="00EF56DD">
      <w:pPr>
        <w:pStyle w:val="ListParagraph1"/>
        <w:numPr>
          <w:ilvl w:val="0"/>
          <w:numId w:val="17"/>
        </w:numPr>
        <w:rPr>
          <w:rFonts w:ascii="Cambria" w:hAnsi="Cambria"/>
          <w:color w:val="FF0000"/>
        </w:rPr>
      </w:pPr>
      <w:r>
        <w:rPr>
          <w:rFonts w:ascii="Cambria" w:hAnsi="Cambria"/>
          <w:color w:val="FF0000"/>
        </w:rPr>
        <w:t>Sustain a flailing tourism sector.</w:t>
      </w:r>
    </w:p>
    <w:p w:rsidR="00D834C8" w:rsidRDefault="00D834C8">
      <w:pPr>
        <w:rPr>
          <w:rFonts w:ascii="Cambria" w:eastAsia="Calibri" w:hAnsi="Cambria" w:cs="Times New Roman"/>
        </w:rPr>
        <w:sectPr w:rsidR="00D834C8">
          <w:pgSz w:w="12240" w:h="15840"/>
          <w:pgMar w:top="1440" w:right="1440" w:bottom="1440" w:left="1440" w:header="720" w:footer="720" w:gutter="0"/>
          <w:cols w:space="720"/>
          <w:docGrid w:linePitch="360"/>
        </w:sectPr>
      </w:pPr>
    </w:p>
    <w:p w:rsidR="00D834C8" w:rsidRDefault="00D834C8">
      <w:pPr>
        <w:rPr>
          <w:rFonts w:ascii="Cambria" w:eastAsia="Calibri" w:hAnsi="Cambria" w:cs="Times New Roman"/>
        </w:rPr>
      </w:pPr>
    </w:p>
    <w:p w:rsidR="00D834C8" w:rsidRDefault="00D834C8">
      <w:pPr>
        <w:rPr>
          <w:rFonts w:ascii="Cambria" w:eastAsia="Calibri" w:hAnsi="Cambria" w:cs="Times New Roman"/>
          <w:color w:val="FF0000"/>
        </w:rPr>
      </w:pPr>
    </w:p>
    <w:p w:rsidR="00D834C8" w:rsidRDefault="00EF56DD">
      <w:pPr>
        <w:pStyle w:val="Heading1"/>
        <w:rPr>
          <w:rFonts w:ascii="Cambria" w:hAnsi="Cambria"/>
          <w:b/>
          <w:color w:val="FF0000"/>
        </w:rPr>
      </w:pPr>
      <w:bookmarkStart w:id="18" w:name="_Toc28813"/>
      <w:r>
        <w:rPr>
          <w:rFonts w:ascii="Cambria" w:hAnsi="Cambria"/>
          <w:b/>
          <w:color w:val="FF0000"/>
        </w:rPr>
        <w:t>Peshawar-Karachi Motorway (Multan-Sukkur Section)</w:t>
      </w:r>
      <w:bookmarkEnd w:id="18"/>
    </w:p>
    <w:p w:rsidR="00D834C8" w:rsidRDefault="00EF56DD">
      <w:pPr>
        <w:rPr>
          <w:rFonts w:ascii="Cambria" w:eastAsia="Calibri" w:hAnsi="Cambria" w:cs="Times New Roman"/>
          <w:color w:val="FF0000"/>
        </w:rPr>
      </w:pPr>
      <w:r>
        <w:rPr>
          <w:rFonts w:ascii="Cambria" w:eastAsia="Calibri" w:hAnsi="Cambria" w:cs="Times New Roman"/>
          <w:color w:val="FF0000"/>
        </w:rPr>
        <w:t>Last Updated – 2</w:t>
      </w:r>
      <w:r>
        <w:rPr>
          <w:rFonts w:ascii="Cambria" w:eastAsia="Calibri" w:hAnsi="Cambria" w:cs="Times New Roman"/>
          <w:color w:val="FF0000"/>
          <w:vertAlign w:val="superscript"/>
        </w:rPr>
        <w:t>nd</w:t>
      </w:r>
      <w:r>
        <w:rPr>
          <w:rFonts w:ascii="Cambria" w:eastAsia="Calibri" w:hAnsi="Cambria" w:cs="Times New Roman"/>
          <w:color w:val="FF0000"/>
        </w:rPr>
        <w:t xml:space="preserve"> October 2018 (In progress)</w:t>
      </w:r>
    </w:p>
    <w:p w:rsidR="00D834C8" w:rsidRDefault="00EF56DD">
      <w:pPr>
        <w:rPr>
          <w:rFonts w:ascii="Cambria" w:eastAsia="Calibri" w:hAnsi="Cambria" w:cs="Times New Roman"/>
          <w:color w:val="FF0000"/>
        </w:rPr>
      </w:pPr>
      <w:r>
        <w:rPr>
          <w:rFonts w:ascii="Cambria" w:eastAsia="Calibri" w:hAnsi="Cambria" w:cs="Times New Roman"/>
          <w:color w:val="FF0000"/>
        </w:rPr>
        <w:t>Key Details</w:t>
      </w:r>
    </w:p>
    <w:tbl>
      <w:tblPr>
        <w:tblStyle w:val="TableGrid"/>
        <w:tblW w:w="9450" w:type="dxa"/>
        <w:tblLayout w:type="fixed"/>
        <w:tblLook w:val="04A0" w:firstRow="1" w:lastRow="0" w:firstColumn="1" w:lastColumn="0" w:noHBand="0" w:noVBand="1"/>
      </w:tblPr>
      <w:tblGrid>
        <w:gridCol w:w="4247"/>
        <w:gridCol w:w="5203"/>
      </w:tblGrid>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Location</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Province of Punjab and Sindh</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Province</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Punjab and Sindh</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Estimated Cost</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$2,889 million</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Executing Company</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China State Construction Engineering Corporation</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Financing</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Government Concessional Loan(GCL)</w:t>
            </w:r>
          </w:p>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Export-Import Bank of China</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Contractors</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China State Construction Engineering Corporation</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Supervising Agency</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Ministry of Communications, Government of Pakistan</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Implementing Agency</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National Highway Authority</w:t>
            </w:r>
          </w:p>
        </w:tc>
      </w:tr>
      <w:tr w:rsidR="00D834C8">
        <w:tc>
          <w:tcPr>
            <w:tcW w:w="4247" w:type="dxa"/>
          </w:tcPr>
          <w:p w:rsidR="00D834C8" w:rsidRDefault="00EF56DD">
            <w:pPr>
              <w:spacing w:after="0" w:line="240" w:lineRule="auto"/>
              <w:rPr>
                <w:rFonts w:ascii="Cambria" w:eastAsia="Calibri" w:hAnsi="Cambria" w:cs="Times New Roman"/>
                <w:b/>
                <w:color w:val="FF0000"/>
              </w:rPr>
            </w:pPr>
            <w:r>
              <w:rPr>
                <w:rFonts w:ascii="Cambria" w:eastAsia="Calibri" w:hAnsi="Cambria" w:cs="Times New Roman"/>
                <w:b/>
                <w:color w:val="FF0000"/>
              </w:rPr>
              <w:t>Status</w:t>
            </w:r>
          </w:p>
        </w:tc>
        <w:tc>
          <w:tcPr>
            <w:tcW w:w="5203" w:type="dxa"/>
          </w:tcPr>
          <w:p w:rsidR="00D834C8" w:rsidRDefault="00EF56DD">
            <w:pPr>
              <w:spacing w:after="0" w:line="240" w:lineRule="auto"/>
              <w:rPr>
                <w:rFonts w:ascii="Cambria" w:eastAsia="Calibri" w:hAnsi="Cambria" w:cs="Times New Roman"/>
                <w:color w:val="FF0000"/>
              </w:rPr>
            </w:pPr>
            <w:r>
              <w:rPr>
                <w:rFonts w:ascii="Cambria" w:eastAsia="Calibri" w:hAnsi="Cambria" w:cs="Times New Roman"/>
                <w:color w:val="FF0000"/>
              </w:rPr>
              <w:t>In progress</w:t>
            </w:r>
          </w:p>
        </w:tc>
      </w:tr>
    </w:tbl>
    <w:p w:rsidR="00D834C8" w:rsidRDefault="00EF56DD">
      <w:pPr>
        <w:rPr>
          <w:rFonts w:ascii="Cambria" w:eastAsia="Calibri" w:hAnsi="Cambria" w:cs="Times New Roman"/>
          <w:b/>
          <w:color w:val="FF0000"/>
        </w:rPr>
      </w:pPr>
      <w:r>
        <w:rPr>
          <w:rFonts w:ascii="Cambria" w:eastAsia="Calibri" w:hAnsi="Cambria" w:cs="Times New Roman"/>
          <w:b/>
          <w:color w:val="FF0000"/>
        </w:rPr>
        <w:t xml:space="preserve">Source: </w:t>
      </w:r>
      <w:hyperlink r:id="rId17" w:history="1">
        <w:r>
          <w:rPr>
            <w:rFonts w:ascii="Cambria" w:eastAsia="Calibri" w:hAnsi="Cambria" w:cs="Times New Roman"/>
            <w:color w:val="FF0000"/>
            <w:u w:val="single"/>
          </w:rPr>
          <w:t>http://cpec.gov.pk/project-details/1</w:t>
        </w:r>
      </w:hyperlink>
      <w:r>
        <w:rPr>
          <w:rFonts w:ascii="Cambria" w:eastAsia="Calibri" w:hAnsi="Cambria" w:cs="Times New Roman"/>
          <w:b/>
          <w:color w:val="FF0000"/>
        </w:rPr>
        <w:t xml:space="preserve"> </w:t>
      </w:r>
    </w:p>
    <w:p w:rsidR="00D834C8" w:rsidRDefault="00EF56DD">
      <w:pPr>
        <w:rPr>
          <w:rFonts w:ascii="Cambria" w:eastAsia="Calibri" w:hAnsi="Cambria" w:cs="Times New Roman"/>
          <w:b/>
          <w:color w:val="FF0000"/>
        </w:rPr>
      </w:pPr>
      <w:r>
        <w:rPr>
          <w:rFonts w:ascii="Cambria" w:eastAsia="Calibri" w:hAnsi="Cambria" w:cs="Times New Roman"/>
          <w:b/>
          <w:color w:val="FF0000"/>
        </w:rPr>
        <w:t>Chronology</w:t>
      </w:r>
    </w:p>
    <w:p w:rsidR="00D834C8" w:rsidRDefault="00EF56DD">
      <w:pPr>
        <w:numPr>
          <w:ilvl w:val="0"/>
          <w:numId w:val="9"/>
        </w:numPr>
        <w:rPr>
          <w:rFonts w:ascii="Cambria" w:eastAsia="Calibri" w:hAnsi="Cambria" w:cs="Times New Roman"/>
          <w:color w:val="FF0000"/>
        </w:rPr>
      </w:pPr>
      <w:r>
        <w:rPr>
          <w:rFonts w:ascii="Cambria" w:eastAsia="Calibri" w:hAnsi="Cambria" w:cs="Times New Roman"/>
          <w:color w:val="FF0000"/>
        </w:rPr>
        <w:t>May 2016 – Prime Minister Nawaz Sharif performs groundbreaking of Multan-Sukkur motorway.</w:t>
      </w:r>
      <w:r>
        <w:rPr>
          <w:rFonts w:ascii="Cambria" w:eastAsia="Calibri" w:hAnsi="Cambria" w:cs="Times New Roman"/>
          <w:color w:val="FF0000"/>
          <w:vertAlign w:val="superscript"/>
        </w:rPr>
        <w:footnoteReference w:id="43"/>
      </w:r>
    </w:p>
    <w:p w:rsidR="00D834C8" w:rsidRDefault="00EF56DD">
      <w:pPr>
        <w:numPr>
          <w:ilvl w:val="0"/>
          <w:numId w:val="9"/>
        </w:numPr>
        <w:rPr>
          <w:rFonts w:ascii="Cambria" w:eastAsia="Calibri" w:hAnsi="Cambria" w:cs="Times New Roman"/>
          <w:color w:val="FF0000"/>
        </w:rPr>
      </w:pPr>
      <w:r>
        <w:rPr>
          <w:rFonts w:ascii="Cambria" w:eastAsia="Calibri" w:hAnsi="Cambria" w:cs="Times New Roman"/>
          <w:color w:val="FF0000"/>
        </w:rPr>
        <w:t>August 5, 2016 – Project officially started.</w:t>
      </w:r>
      <w:r>
        <w:rPr>
          <w:rFonts w:ascii="Cambria" w:eastAsia="Calibri" w:hAnsi="Cambria" w:cs="Times New Roman"/>
          <w:color w:val="FF0000"/>
          <w:vertAlign w:val="superscript"/>
        </w:rPr>
        <w:footnoteReference w:id="44"/>
      </w:r>
    </w:p>
    <w:p w:rsidR="00D834C8" w:rsidRDefault="00EF56DD">
      <w:pPr>
        <w:numPr>
          <w:ilvl w:val="0"/>
          <w:numId w:val="9"/>
        </w:numPr>
        <w:rPr>
          <w:rFonts w:ascii="Cambria" w:eastAsia="Calibri" w:hAnsi="Cambria" w:cs="Times New Roman"/>
          <w:color w:val="FF0000"/>
        </w:rPr>
      </w:pPr>
      <w:r>
        <w:rPr>
          <w:rFonts w:ascii="Cambria" w:eastAsia="Calibri" w:hAnsi="Cambria" w:cs="Times New Roman"/>
          <w:color w:val="FF0000"/>
        </w:rPr>
        <w:t xml:space="preserve">May 26, 2018 - Prime Minister </w:t>
      </w:r>
      <w:proofErr w:type="spellStart"/>
      <w:r>
        <w:rPr>
          <w:rFonts w:ascii="Cambria" w:eastAsia="Calibri" w:hAnsi="Cambria" w:cs="Times New Roman"/>
          <w:color w:val="FF0000"/>
        </w:rPr>
        <w:t>Shahid</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Khaqan</w:t>
      </w:r>
      <w:proofErr w:type="spellEnd"/>
      <w:r>
        <w:rPr>
          <w:rFonts w:ascii="Cambria" w:eastAsia="Calibri" w:hAnsi="Cambria" w:cs="Times New Roman"/>
          <w:color w:val="FF0000"/>
        </w:rPr>
        <w:t xml:space="preserve"> </w:t>
      </w:r>
      <w:proofErr w:type="spellStart"/>
      <w:r>
        <w:rPr>
          <w:rFonts w:ascii="Cambria" w:eastAsia="Calibri" w:hAnsi="Cambria" w:cs="Times New Roman"/>
          <w:color w:val="FF0000"/>
        </w:rPr>
        <w:t>Abbasi</w:t>
      </w:r>
      <w:proofErr w:type="spellEnd"/>
      <w:r>
        <w:rPr>
          <w:rFonts w:ascii="Cambria" w:eastAsia="Calibri" w:hAnsi="Cambria" w:cs="Times New Roman"/>
          <w:color w:val="FF0000"/>
        </w:rPr>
        <w:t xml:space="preserve"> inaugurated a 33 km section (Multan-</w:t>
      </w:r>
      <w:proofErr w:type="spellStart"/>
      <w:r>
        <w:rPr>
          <w:rFonts w:ascii="Cambria" w:eastAsia="Calibri" w:hAnsi="Cambria" w:cs="Times New Roman"/>
          <w:color w:val="FF0000"/>
        </w:rPr>
        <w:t>Shujaabad</w:t>
      </w:r>
      <w:proofErr w:type="spellEnd"/>
      <w:r>
        <w:rPr>
          <w:rFonts w:ascii="Cambria" w:eastAsia="Calibri" w:hAnsi="Cambria" w:cs="Times New Roman"/>
          <w:color w:val="FF0000"/>
        </w:rPr>
        <w:t xml:space="preserve">) </w:t>
      </w:r>
      <w:proofErr w:type="gramStart"/>
      <w:r>
        <w:rPr>
          <w:rFonts w:ascii="Cambria" w:eastAsia="Calibri" w:hAnsi="Cambria" w:cs="Times New Roman"/>
          <w:color w:val="FF0000"/>
        </w:rPr>
        <w:t>located  at</w:t>
      </w:r>
      <w:proofErr w:type="gramEnd"/>
      <w:r>
        <w:rPr>
          <w:rFonts w:ascii="Cambria" w:eastAsia="Calibri" w:hAnsi="Cambria" w:cs="Times New Roman"/>
          <w:color w:val="FF0000"/>
        </w:rPr>
        <w:t xml:space="preserve"> the north end of the project.</w:t>
      </w:r>
    </w:p>
    <w:p w:rsidR="00D834C8" w:rsidRDefault="00EF56DD">
      <w:pPr>
        <w:numPr>
          <w:ilvl w:val="0"/>
          <w:numId w:val="9"/>
        </w:numPr>
        <w:rPr>
          <w:rFonts w:ascii="Cambria" w:eastAsia="Calibri" w:hAnsi="Cambria" w:cs="Times New Roman"/>
          <w:color w:val="FF0000"/>
        </w:rPr>
      </w:pPr>
      <w:r>
        <w:rPr>
          <w:rFonts w:ascii="Cambria" w:eastAsia="Calibri" w:hAnsi="Cambria" w:cs="Times New Roman"/>
          <w:color w:val="FF0000"/>
        </w:rPr>
        <w:t xml:space="preserve">September 2018 - General Manager of the project, </w:t>
      </w:r>
      <w:proofErr w:type="spellStart"/>
      <w:r>
        <w:rPr>
          <w:rFonts w:ascii="Cambria" w:eastAsia="Calibri" w:hAnsi="Cambria" w:cs="Times New Roman"/>
          <w:color w:val="FF0000"/>
        </w:rPr>
        <w:t>Arbab</w:t>
      </w:r>
      <w:proofErr w:type="spellEnd"/>
      <w:r>
        <w:rPr>
          <w:rFonts w:ascii="Cambria" w:eastAsia="Calibri" w:hAnsi="Cambria" w:cs="Times New Roman"/>
          <w:color w:val="FF0000"/>
        </w:rPr>
        <w:t xml:space="preserve"> Ali said that the 392-kilometer Sukkur-Multan section of Motorway is likely to be opened for traffic by May next year, two months ahead of the given schedule of August 04, 2019.</w:t>
      </w:r>
      <w:r>
        <w:rPr>
          <w:rFonts w:ascii="Cambria" w:eastAsia="Calibri" w:hAnsi="Cambria" w:cs="Times New Roman"/>
          <w:color w:val="FF0000"/>
          <w:vertAlign w:val="superscript"/>
        </w:rPr>
        <w:footnoteReference w:id="45"/>
      </w:r>
    </w:p>
    <w:p w:rsidR="00D834C8" w:rsidRDefault="00D834C8">
      <w:pPr>
        <w:rPr>
          <w:rFonts w:ascii="Cambria" w:eastAsia="Calibri" w:hAnsi="Cambria" w:cs="Times New Roman"/>
          <w:color w:val="FF0000"/>
        </w:rPr>
      </w:pPr>
    </w:p>
    <w:p w:rsidR="00D834C8" w:rsidRDefault="00EF56DD">
      <w:pPr>
        <w:rPr>
          <w:rFonts w:ascii="Cambria" w:eastAsia="Calibri" w:hAnsi="Cambria" w:cs="Times New Roman"/>
          <w:b/>
          <w:color w:val="FF0000"/>
        </w:rPr>
      </w:pPr>
      <w:r>
        <w:rPr>
          <w:rFonts w:ascii="Cambria" w:eastAsia="Calibri" w:hAnsi="Cambria" w:cs="Times New Roman"/>
          <w:b/>
          <w:color w:val="FF0000"/>
        </w:rPr>
        <w:t xml:space="preserve">Benefits </w:t>
      </w:r>
    </w:p>
    <w:p w:rsidR="00D834C8" w:rsidRDefault="00EF56DD">
      <w:pPr>
        <w:numPr>
          <w:ilvl w:val="0"/>
          <w:numId w:val="17"/>
        </w:numPr>
        <w:contextualSpacing/>
        <w:rPr>
          <w:rFonts w:ascii="Cambria" w:eastAsia="Calibri" w:hAnsi="Cambria" w:cs="Times New Roman"/>
          <w:color w:val="FF0000"/>
        </w:rPr>
      </w:pPr>
      <w:r>
        <w:rPr>
          <w:rFonts w:ascii="Cambria" w:eastAsia="Calibri" w:hAnsi="Cambria" w:cs="Times New Roman"/>
          <w:color w:val="FF0000"/>
        </w:rPr>
        <w:lastRenderedPageBreak/>
        <w:t>Sukkur-Multan has a design speed of 120 km per hour, and it is a two-way six-lane road.</w:t>
      </w:r>
      <w:r>
        <w:rPr>
          <w:rFonts w:ascii="Cambria" w:eastAsia="Calibri" w:hAnsi="Cambria" w:cs="Times New Roman"/>
          <w:color w:val="FF0000"/>
          <w:vertAlign w:val="superscript"/>
        </w:rPr>
        <w:footnoteReference w:id="46"/>
      </w:r>
      <w:r>
        <w:rPr>
          <w:rFonts w:ascii="Cambria" w:eastAsia="Calibri" w:hAnsi="Cambria" w:cs="Times New Roman"/>
          <w:color w:val="FF0000"/>
        </w:rPr>
        <w:t xml:space="preserve"> </w:t>
      </w:r>
    </w:p>
    <w:p w:rsidR="00D834C8" w:rsidRDefault="00EF56DD">
      <w:pPr>
        <w:numPr>
          <w:ilvl w:val="0"/>
          <w:numId w:val="17"/>
        </w:numPr>
        <w:contextualSpacing/>
        <w:rPr>
          <w:rFonts w:ascii="Cambria" w:eastAsia="Calibri" w:hAnsi="Cambria" w:cs="Times New Roman"/>
          <w:color w:val="FF0000"/>
        </w:rPr>
      </w:pPr>
      <w:r>
        <w:rPr>
          <w:rFonts w:ascii="Cambria" w:eastAsia="Calibri" w:hAnsi="Cambria" w:cs="Times New Roman"/>
          <w:color w:val="FF0000"/>
        </w:rPr>
        <w:t>The project offered job opportunities to over 23000 locals living along the motorway.</w:t>
      </w:r>
      <w:r>
        <w:rPr>
          <w:rFonts w:ascii="Cambria" w:eastAsia="Calibri" w:hAnsi="Cambria" w:cs="Times New Roman"/>
          <w:color w:val="FF0000"/>
          <w:vertAlign w:val="superscript"/>
        </w:rPr>
        <w:footnoteReference w:id="47"/>
      </w:r>
    </w:p>
    <w:p w:rsidR="00D834C8" w:rsidRDefault="00D834C8">
      <w:pPr>
        <w:rPr>
          <w:color w:val="FF0000"/>
        </w:rPr>
      </w:pPr>
    </w:p>
    <w:p w:rsidR="00D834C8" w:rsidRDefault="00EF56DD">
      <w:pPr>
        <w:pStyle w:val="Heading1"/>
        <w:rPr>
          <w:rFonts w:ascii="Cambria" w:hAnsi="Cambria"/>
          <w:b/>
          <w:color w:val="FF0000"/>
        </w:rPr>
      </w:pPr>
      <w:bookmarkStart w:id="19" w:name="_Toc16498"/>
      <w:r>
        <w:rPr>
          <w:rFonts w:ascii="Cambria" w:hAnsi="Cambria"/>
          <w:b/>
          <w:color w:val="FF0000"/>
        </w:rPr>
        <w:t>Orange Line – Lahore</w:t>
      </w:r>
      <w:bookmarkEnd w:id="19"/>
    </w:p>
    <w:p w:rsidR="00D834C8" w:rsidRDefault="00EF56DD">
      <w:pPr>
        <w:rPr>
          <w:rFonts w:ascii="Cambria" w:eastAsia="Calibri" w:hAnsi="Cambria" w:cs="Times New Roman"/>
        </w:rPr>
      </w:pPr>
      <w:r>
        <w:rPr>
          <w:rFonts w:ascii="Cambria" w:eastAsia="Calibri" w:hAnsi="Cambria" w:cs="Times New Roman"/>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eastAsia="Calibri" w:hAnsi="Cambria" w:cs="Times New Roman"/>
                <w:b/>
              </w:rPr>
            </w:pPr>
            <w:r>
              <w:rPr>
                <w:rFonts w:ascii="Cambria" w:eastAsia="Calibri" w:hAnsi="Cambria" w:cs="Times New Roman"/>
                <w:b/>
              </w:rPr>
              <w:t>Location</w:t>
            </w:r>
          </w:p>
        </w:tc>
        <w:tc>
          <w:tcPr>
            <w:tcW w:w="4675" w:type="dxa"/>
          </w:tcPr>
          <w:p w:rsidR="00D834C8" w:rsidRDefault="00EF56DD">
            <w:pPr>
              <w:spacing w:after="0" w:line="240" w:lineRule="auto"/>
              <w:rPr>
                <w:rFonts w:ascii="Cambria" w:eastAsia="Calibri" w:hAnsi="Cambria" w:cs="Times New Roman"/>
              </w:rPr>
            </w:pPr>
            <w:r>
              <w:rPr>
                <w:rFonts w:ascii="Cambria" w:eastAsia="Calibri" w:hAnsi="Cambria" w:cs="Times New Roman"/>
              </w:rPr>
              <w:t>Lahore</w:t>
            </w:r>
          </w:p>
        </w:tc>
      </w:tr>
      <w:tr w:rsidR="00D834C8">
        <w:tc>
          <w:tcPr>
            <w:tcW w:w="4675" w:type="dxa"/>
          </w:tcPr>
          <w:p w:rsidR="00D834C8" w:rsidRDefault="00EF56DD">
            <w:pPr>
              <w:spacing w:after="0" w:line="240" w:lineRule="auto"/>
              <w:rPr>
                <w:rFonts w:ascii="Cambria" w:eastAsia="Calibri" w:hAnsi="Cambria" w:cs="Times New Roman"/>
                <w:b/>
              </w:rPr>
            </w:pPr>
            <w:r>
              <w:rPr>
                <w:rFonts w:ascii="Cambria" w:eastAsia="Calibri" w:hAnsi="Cambria" w:cs="Times New Roman"/>
                <w:b/>
              </w:rPr>
              <w:t>Province</w:t>
            </w:r>
          </w:p>
        </w:tc>
        <w:tc>
          <w:tcPr>
            <w:tcW w:w="4675" w:type="dxa"/>
          </w:tcPr>
          <w:p w:rsidR="00D834C8" w:rsidRDefault="00EF56DD">
            <w:pPr>
              <w:spacing w:after="0" w:line="240" w:lineRule="auto"/>
              <w:rPr>
                <w:rFonts w:ascii="Cambria" w:eastAsia="Calibri" w:hAnsi="Cambria" w:cs="Times New Roman"/>
              </w:rPr>
            </w:pPr>
            <w:r>
              <w:rPr>
                <w:rFonts w:ascii="Cambria" w:eastAsia="Calibri" w:hAnsi="Cambria" w:cs="Times New Roman"/>
              </w:rPr>
              <w:t>Punjab</w:t>
            </w:r>
          </w:p>
        </w:tc>
      </w:tr>
      <w:tr w:rsidR="00D834C8">
        <w:tc>
          <w:tcPr>
            <w:tcW w:w="4675" w:type="dxa"/>
          </w:tcPr>
          <w:p w:rsidR="00D834C8" w:rsidRDefault="00EF56DD">
            <w:pPr>
              <w:spacing w:after="0" w:line="240" w:lineRule="auto"/>
              <w:rPr>
                <w:rFonts w:ascii="Cambria" w:eastAsia="Calibri" w:hAnsi="Cambria" w:cs="Times New Roman"/>
                <w:b/>
              </w:rPr>
            </w:pPr>
            <w:r>
              <w:rPr>
                <w:rFonts w:ascii="Cambria" w:eastAsia="Calibri" w:hAnsi="Cambria" w:cs="Times New Roman"/>
                <w:b/>
              </w:rPr>
              <w:t>Cost</w:t>
            </w:r>
          </w:p>
        </w:tc>
        <w:tc>
          <w:tcPr>
            <w:tcW w:w="4675" w:type="dxa"/>
          </w:tcPr>
          <w:p w:rsidR="00D834C8" w:rsidRDefault="00EF56DD">
            <w:pPr>
              <w:spacing w:after="0" w:line="240" w:lineRule="auto"/>
              <w:rPr>
                <w:rFonts w:ascii="Cambria" w:eastAsia="Calibri" w:hAnsi="Cambria" w:cs="Times New Roman"/>
              </w:rPr>
            </w:pPr>
            <w:r>
              <w:rPr>
                <w:rFonts w:ascii="Cambria" w:eastAsia="Calibri" w:hAnsi="Cambria" w:cs="Times New Roman"/>
              </w:rPr>
              <w:t>The total project price is $1.626 billion including $0.5317 billion civil work, $0.9225 billion E&amp;M work ( track work and 135 metro cars included in E&amp;M system), $0.1478 billion contingencies, $ 24 million consulting fee.</w:t>
            </w:r>
          </w:p>
        </w:tc>
      </w:tr>
      <w:tr w:rsidR="00D834C8">
        <w:tc>
          <w:tcPr>
            <w:tcW w:w="4675" w:type="dxa"/>
          </w:tcPr>
          <w:p w:rsidR="00D834C8" w:rsidRDefault="00EF56DD">
            <w:pPr>
              <w:spacing w:after="0" w:line="240" w:lineRule="auto"/>
              <w:rPr>
                <w:rFonts w:ascii="Cambria" w:eastAsia="Calibri" w:hAnsi="Cambria" w:cs="Times New Roman"/>
                <w:b/>
              </w:rPr>
            </w:pPr>
            <w:r>
              <w:rPr>
                <w:rFonts w:ascii="Cambria" w:eastAsia="Calibri" w:hAnsi="Cambria" w:cs="Times New Roman"/>
                <w:b/>
              </w:rPr>
              <w:t>Executing Companies</w:t>
            </w:r>
          </w:p>
        </w:tc>
        <w:tc>
          <w:tcPr>
            <w:tcW w:w="4675" w:type="dxa"/>
          </w:tcPr>
          <w:p w:rsidR="00D834C8" w:rsidRDefault="00EF56DD">
            <w:pPr>
              <w:spacing w:after="0" w:line="240" w:lineRule="auto"/>
              <w:rPr>
                <w:rFonts w:ascii="Cambria" w:eastAsia="Calibri" w:hAnsi="Cambria" w:cs="Times New Roman"/>
              </w:rPr>
            </w:pPr>
            <w:r>
              <w:rPr>
                <w:rFonts w:ascii="Cambria" w:eastAsia="Calibri" w:hAnsi="Cambria" w:cs="Times New Roman"/>
              </w:rPr>
              <w:t>Habib Construction Service</w:t>
            </w:r>
          </w:p>
          <w:p w:rsidR="00D834C8" w:rsidRDefault="00D834C8">
            <w:pPr>
              <w:spacing w:after="0" w:line="240" w:lineRule="auto"/>
              <w:rPr>
                <w:rFonts w:ascii="Cambria" w:eastAsia="Calibri" w:hAnsi="Cambria" w:cs="Times New Roman"/>
              </w:rPr>
            </w:pPr>
          </w:p>
          <w:p w:rsidR="00D834C8" w:rsidRDefault="00EF56DD">
            <w:pPr>
              <w:spacing w:after="0" w:line="240" w:lineRule="auto"/>
              <w:rPr>
                <w:rFonts w:ascii="Cambria" w:eastAsia="Calibri" w:hAnsi="Cambria" w:cs="Times New Roman"/>
              </w:rPr>
            </w:pPr>
            <w:proofErr w:type="spellStart"/>
            <w:r>
              <w:rPr>
                <w:rFonts w:ascii="Cambria" w:eastAsia="Calibri" w:hAnsi="Cambria" w:cs="Times New Roman"/>
              </w:rPr>
              <w:t>Zahid</w:t>
            </w:r>
            <w:proofErr w:type="spellEnd"/>
            <w:r>
              <w:rPr>
                <w:rFonts w:ascii="Cambria" w:eastAsia="Calibri" w:hAnsi="Cambria" w:cs="Times New Roman"/>
              </w:rPr>
              <w:t xml:space="preserve"> Khan &amp; Brothers Reliable</w:t>
            </w:r>
          </w:p>
          <w:p w:rsidR="00D834C8" w:rsidRDefault="00D834C8">
            <w:pPr>
              <w:spacing w:after="0" w:line="240" w:lineRule="auto"/>
              <w:rPr>
                <w:rFonts w:ascii="Cambria" w:eastAsia="Calibri" w:hAnsi="Cambria" w:cs="Times New Roman"/>
              </w:rPr>
            </w:pPr>
          </w:p>
          <w:p w:rsidR="00D834C8" w:rsidRDefault="00EF56DD">
            <w:pPr>
              <w:spacing w:after="0" w:line="240" w:lineRule="auto"/>
              <w:rPr>
                <w:rFonts w:ascii="Cambria" w:hAnsi="Cambria" w:cs="Times New Roman"/>
                <w:lang w:eastAsia="zh-CN"/>
              </w:rPr>
            </w:pPr>
            <w:proofErr w:type="spellStart"/>
            <w:r>
              <w:rPr>
                <w:rFonts w:ascii="Cambria" w:hAnsi="Cambria" w:cs="Times New Roman" w:hint="eastAsia"/>
                <w:lang w:eastAsia="zh-CN"/>
              </w:rPr>
              <w:t>S</w:t>
            </w:r>
            <w:r>
              <w:rPr>
                <w:rFonts w:ascii="Cambria" w:hAnsi="Cambria" w:cs="Times New Roman"/>
                <w:lang w:eastAsia="zh-CN"/>
              </w:rPr>
              <w:t>arwar</w:t>
            </w:r>
            <w:proofErr w:type="spellEnd"/>
            <w:r>
              <w:rPr>
                <w:rFonts w:ascii="Cambria" w:hAnsi="Cambria" w:cs="Times New Roman"/>
                <w:lang w:eastAsia="zh-CN"/>
              </w:rPr>
              <w:t xml:space="preserve"> &amp; company (PVT) Limited</w:t>
            </w:r>
          </w:p>
          <w:p w:rsidR="00D834C8" w:rsidRDefault="00D834C8">
            <w:pPr>
              <w:spacing w:after="0" w:line="240" w:lineRule="auto"/>
              <w:rPr>
                <w:rFonts w:ascii="Cambria" w:hAnsi="Cambria" w:cs="Times New Roman"/>
                <w:lang w:eastAsia="zh-CN"/>
              </w:rPr>
            </w:pPr>
          </w:p>
          <w:p w:rsidR="00D834C8" w:rsidRDefault="00EF56DD">
            <w:pPr>
              <w:spacing w:after="0" w:line="240" w:lineRule="auto"/>
              <w:rPr>
                <w:rFonts w:ascii="Cambria" w:hAnsi="Cambria" w:cs="Times New Roman"/>
                <w:lang w:eastAsia="zh-CN"/>
              </w:rPr>
            </w:pPr>
            <w:r>
              <w:rPr>
                <w:rFonts w:ascii="Cambria" w:hAnsi="Cambria" w:cs="Times New Roman"/>
                <w:lang w:eastAsia="zh-CN"/>
              </w:rPr>
              <w:t>China Railway Corporation and China North Industries Corporation Joint Venture (</w:t>
            </w:r>
            <w:r>
              <w:rPr>
                <w:rFonts w:ascii="Cambria" w:hAnsi="Cambria" w:cs="Times New Roman" w:hint="eastAsia"/>
                <w:lang w:eastAsia="zh-CN"/>
              </w:rPr>
              <w:t>C</w:t>
            </w:r>
            <w:r>
              <w:rPr>
                <w:rFonts w:ascii="Cambria" w:hAnsi="Cambria" w:cs="Times New Roman"/>
                <w:lang w:eastAsia="zh-CN"/>
              </w:rPr>
              <w:t>R-NORINCO )</w:t>
            </w:r>
          </w:p>
        </w:tc>
      </w:tr>
      <w:tr w:rsidR="00D834C8">
        <w:tc>
          <w:tcPr>
            <w:tcW w:w="4675" w:type="dxa"/>
          </w:tcPr>
          <w:p w:rsidR="00D834C8" w:rsidRDefault="00EF56DD">
            <w:pPr>
              <w:spacing w:after="0" w:line="240" w:lineRule="auto"/>
              <w:rPr>
                <w:rFonts w:ascii="Cambria" w:eastAsia="Calibri" w:hAnsi="Cambria" w:cs="Times New Roman"/>
                <w:b/>
              </w:rPr>
            </w:pPr>
            <w:r>
              <w:rPr>
                <w:rFonts w:ascii="Cambria" w:eastAsia="Calibri" w:hAnsi="Cambria" w:cs="Times New Roman"/>
                <w:b/>
              </w:rPr>
              <w:t>Financing</w:t>
            </w:r>
          </w:p>
        </w:tc>
        <w:tc>
          <w:tcPr>
            <w:tcW w:w="4675" w:type="dxa"/>
          </w:tcPr>
          <w:p w:rsidR="00D834C8" w:rsidRDefault="00EF56DD">
            <w:pPr>
              <w:spacing w:after="0" w:line="240" w:lineRule="auto"/>
              <w:rPr>
                <w:rFonts w:ascii="Cambria" w:eastAsia="Calibri" w:hAnsi="Cambria" w:cs="Times New Roman"/>
              </w:rPr>
            </w:pPr>
            <w:r>
              <w:rPr>
                <w:rFonts w:ascii="Cambria" w:eastAsia="Calibri" w:hAnsi="Cambria" w:cs="Times New Roman"/>
              </w:rPr>
              <w:t>China’s Exim Bank</w:t>
            </w:r>
          </w:p>
        </w:tc>
      </w:tr>
      <w:tr w:rsidR="00D834C8">
        <w:tc>
          <w:tcPr>
            <w:tcW w:w="4675" w:type="dxa"/>
          </w:tcPr>
          <w:p w:rsidR="00D834C8" w:rsidRDefault="00EF56DD">
            <w:pPr>
              <w:spacing w:after="0" w:line="240" w:lineRule="auto"/>
              <w:rPr>
                <w:rFonts w:ascii="Cambria" w:eastAsia="Calibri" w:hAnsi="Cambria" w:cs="Times New Roman"/>
                <w:b/>
              </w:rPr>
            </w:pPr>
            <w:r>
              <w:rPr>
                <w:rFonts w:ascii="Cambria" w:eastAsia="Calibri" w:hAnsi="Cambria" w:cs="Times New Roman"/>
                <w:b/>
              </w:rPr>
              <w:t>Status</w:t>
            </w:r>
          </w:p>
        </w:tc>
        <w:tc>
          <w:tcPr>
            <w:tcW w:w="4675" w:type="dxa"/>
          </w:tcPr>
          <w:p w:rsidR="00D834C8" w:rsidRDefault="00EF56DD">
            <w:pPr>
              <w:spacing w:after="0" w:line="240" w:lineRule="auto"/>
              <w:rPr>
                <w:rFonts w:ascii="Cambria" w:eastAsia="Calibri" w:hAnsi="Cambria" w:cs="Times New Roman"/>
              </w:rPr>
            </w:pPr>
            <w:r>
              <w:rPr>
                <w:rFonts w:ascii="Cambria" w:eastAsia="Calibri" w:hAnsi="Cambria" w:cs="Times New Roman"/>
              </w:rPr>
              <w:t>In progress</w:t>
            </w:r>
          </w:p>
        </w:tc>
      </w:tr>
    </w:tbl>
    <w:p w:rsidR="00D834C8" w:rsidRDefault="00EF56DD">
      <w:pPr>
        <w:rPr>
          <w:rFonts w:ascii="Cambria" w:eastAsia="Calibri" w:hAnsi="Cambria" w:cs="Times New Roman"/>
          <w:b/>
        </w:rPr>
      </w:pPr>
      <w:r>
        <w:rPr>
          <w:rFonts w:ascii="Cambria" w:eastAsia="Calibri" w:hAnsi="Cambria" w:cs="Times New Roman"/>
          <w:b/>
        </w:rPr>
        <w:t xml:space="preserve">Source: </w:t>
      </w:r>
      <w:hyperlink r:id="rId18" w:history="1">
        <w:r>
          <w:rPr>
            <w:rFonts w:ascii="Cambria" w:eastAsia="Calibri" w:hAnsi="Cambria" w:cs="Times New Roman"/>
            <w:color w:val="0563C1"/>
            <w:u w:val="single"/>
          </w:rPr>
          <w:t>http://cpec.gov.pk/project-details/1</w:t>
        </w:r>
      </w:hyperlink>
      <w:r>
        <w:rPr>
          <w:rFonts w:ascii="Cambria" w:eastAsia="Calibri" w:hAnsi="Cambria" w:cs="Times New Roman"/>
          <w:b/>
        </w:rPr>
        <w:t xml:space="preserve"> </w:t>
      </w:r>
    </w:p>
    <w:p w:rsidR="00D834C8" w:rsidRDefault="00EF56DD">
      <w:pPr>
        <w:rPr>
          <w:rFonts w:ascii="Cambria" w:eastAsia="Calibri" w:hAnsi="Cambria" w:cs="Times New Roman"/>
          <w:b/>
        </w:rPr>
      </w:pPr>
      <w:r>
        <w:rPr>
          <w:rFonts w:ascii="Cambria" w:eastAsia="Calibri" w:hAnsi="Cambria" w:cs="Times New Roman"/>
          <w:b/>
        </w:rPr>
        <w:t>Chronology</w:t>
      </w:r>
    </w:p>
    <w:p w:rsidR="00D834C8" w:rsidRDefault="00EF56DD">
      <w:pPr>
        <w:numPr>
          <w:ilvl w:val="0"/>
          <w:numId w:val="9"/>
        </w:numPr>
        <w:jc w:val="both"/>
        <w:rPr>
          <w:rFonts w:ascii="Cambria" w:eastAsia="Calibri" w:hAnsi="Cambria" w:cs="Times New Roman"/>
        </w:rPr>
      </w:pPr>
      <w:r>
        <w:rPr>
          <w:rFonts w:ascii="Cambria" w:eastAsia="Calibri" w:hAnsi="Cambria" w:cs="Times New Roman"/>
        </w:rPr>
        <w:t xml:space="preserve">May,2014- the frame agreement on Lahore Orange Metro Line was signed between Chinese government and Pakistan government. The agreement mentioned that Chinese government will provide financing loan for the project with E&amp;M Equipment from China. </w:t>
      </w:r>
    </w:p>
    <w:p w:rsidR="00D834C8" w:rsidRDefault="00EF56DD">
      <w:pPr>
        <w:numPr>
          <w:ilvl w:val="0"/>
          <w:numId w:val="9"/>
        </w:numPr>
        <w:jc w:val="both"/>
        <w:rPr>
          <w:rFonts w:ascii="Cambria" w:eastAsia="Calibri" w:hAnsi="Cambria" w:cs="Times New Roman"/>
        </w:rPr>
      </w:pPr>
      <w:r>
        <w:rPr>
          <w:rFonts w:ascii="Cambria" w:eastAsia="Calibri" w:hAnsi="Cambria" w:cs="Times New Roman" w:hint="eastAsia"/>
        </w:rPr>
        <w:t>A</w:t>
      </w:r>
      <w:r>
        <w:rPr>
          <w:rFonts w:ascii="Cambria" w:eastAsia="Calibri" w:hAnsi="Cambria" w:cs="Times New Roman"/>
        </w:rPr>
        <w:t xml:space="preserve">pril 20,2015- the Commercial Contract was signed between Punjab </w:t>
      </w:r>
      <w:proofErr w:type="spellStart"/>
      <w:r>
        <w:rPr>
          <w:rFonts w:ascii="Cambria" w:eastAsia="Calibri" w:hAnsi="Cambria" w:cs="Times New Roman"/>
        </w:rPr>
        <w:t>Masstransit</w:t>
      </w:r>
      <w:proofErr w:type="spellEnd"/>
      <w:r>
        <w:rPr>
          <w:rFonts w:ascii="Cambria" w:eastAsia="Calibri" w:hAnsi="Cambria" w:cs="Times New Roman"/>
        </w:rPr>
        <w:t xml:space="preserve"> Authority (PMA) and CR-NORINCO.</w:t>
      </w:r>
    </w:p>
    <w:p w:rsidR="00D834C8" w:rsidRDefault="00EF56DD">
      <w:pPr>
        <w:numPr>
          <w:ilvl w:val="0"/>
          <w:numId w:val="9"/>
        </w:numPr>
        <w:jc w:val="both"/>
        <w:rPr>
          <w:rFonts w:ascii="Cambria" w:eastAsia="Calibri" w:hAnsi="Cambria" w:cs="Times New Roman"/>
        </w:rPr>
      </w:pPr>
      <w:r>
        <w:rPr>
          <w:rFonts w:ascii="Cambria" w:eastAsia="Calibri" w:hAnsi="Cambria" w:cs="Times New Roman"/>
        </w:rPr>
        <w:t>August 25, 2015-</w:t>
      </w:r>
      <w:r>
        <w:t xml:space="preserve"> </w:t>
      </w:r>
      <w:r>
        <w:rPr>
          <w:rFonts w:ascii="Cambria" w:eastAsia="Calibri" w:hAnsi="Cambria" w:cs="Times New Roman"/>
        </w:rPr>
        <w:t>Supplementary Agreement for Subletting of Civil Works was also signed between Punjab Mass Transit Authority (PMA) and CR-NORINCO,</w:t>
      </w:r>
      <w:r>
        <w:t xml:space="preserve"> </w:t>
      </w:r>
      <w:r>
        <w:rPr>
          <w:rFonts w:ascii="Cambria" w:eastAsia="Calibri" w:hAnsi="Cambria" w:cs="Times New Roman"/>
        </w:rPr>
        <w:lastRenderedPageBreak/>
        <w:t xml:space="preserve">subletting of the civil work to PMA further providing that LDA will be the Executing Agency for Civil works of the Project who will appoint Civil contractors to carry out the Civil Works. The LDA divided Civil Works into four packages and awarded the contracts to Habib Construction Service (One Package), ZKB &amp; Reliable Joint Venture (Two Packages) </w:t>
      </w:r>
      <w:r>
        <w:rPr>
          <w:rFonts w:asciiTheme="minorEastAsia" w:hAnsiTheme="minorEastAsia" w:cs="Times New Roman" w:hint="eastAsia"/>
          <w:lang w:eastAsia="zh-CN"/>
        </w:rPr>
        <w:t>and</w:t>
      </w:r>
      <w:r>
        <w:rPr>
          <w:rFonts w:ascii="Cambria" w:hAnsi="Cambria" w:cs="Times New Roman" w:hint="eastAsia"/>
          <w:lang w:eastAsia="zh-CN"/>
        </w:rPr>
        <w:t xml:space="preserve"> </w:t>
      </w:r>
      <w:proofErr w:type="spellStart"/>
      <w:r>
        <w:rPr>
          <w:rFonts w:ascii="Cambria" w:hAnsi="Cambria" w:cs="Times New Roman" w:hint="eastAsia"/>
          <w:lang w:eastAsia="zh-CN"/>
        </w:rPr>
        <w:t>S</w:t>
      </w:r>
      <w:r>
        <w:rPr>
          <w:rFonts w:ascii="Cambria" w:hAnsi="Cambria" w:cs="Times New Roman"/>
          <w:lang w:eastAsia="zh-CN"/>
        </w:rPr>
        <w:t>arwar</w:t>
      </w:r>
      <w:proofErr w:type="spellEnd"/>
      <w:r>
        <w:rPr>
          <w:rFonts w:ascii="Cambria" w:hAnsi="Cambria" w:cs="Times New Roman"/>
          <w:lang w:eastAsia="zh-CN"/>
        </w:rPr>
        <w:t xml:space="preserve"> &amp; company (PVT) Limited</w:t>
      </w:r>
      <w:r>
        <w:rPr>
          <w:rFonts w:ascii="Cambria" w:hAnsi="Cambria" w:cs="Times New Roman" w:hint="eastAsia"/>
          <w:lang w:eastAsia="zh-CN"/>
        </w:rPr>
        <w:t xml:space="preserve"> (One Package).</w:t>
      </w:r>
    </w:p>
    <w:p w:rsidR="00D834C8" w:rsidRDefault="00EF56DD">
      <w:pPr>
        <w:numPr>
          <w:ilvl w:val="0"/>
          <w:numId w:val="9"/>
        </w:numPr>
        <w:jc w:val="both"/>
        <w:rPr>
          <w:rFonts w:ascii="Cambria" w:eastAsia="Calibri" w:hAnsi="Cambria" w:cs="Times New Roman"/>
        </w:rPr>
      </w:pPr>
      <w:r>
        <w:rPr>
          <w:rFonts w:ascii="Cambria" w:eastAsia="Calibri" w:hAnsi="Cambria" w:cs="Times New Roman"/>
        </w:rPr>
        <w:t>October 25, 2015 – The Civil Works were started.</w:t>
      </w:r>
    </w:p>
    <w:p w:rsidR="00D834C8" w:rsidRDefault="00EF56DD">
      <w:pPr>
        <w:numPr>
          <w:ilvl w:val="0"/>
          <w:numId w:val="9"/>
        </w:numPr>
        <w:jc w:val="both"/>
        <w:rPr>
          <w:rFonts w:ascii="Cambria" w:eastAsia="Calibri" w:hAnsi="Cambria" w:cs="Times New Roman"/>
        </w:rPr>
      </w:pPr>
      <w:r>
        <w:rPr>
          <w:rFonts w:ascii="Cambria" w:hAnsi="Cambria" w:cs="Times New Roman" w:hint="eastAsia"/>
          <w:lang w:eastAsia="zh-CN"/>
        </w:rPr>
        <w:t>D</w:t>
      </w:r>
      <w:r>
        <w:rPr>
          <w:rFonts w:ascii="Cambria" w:hAnsi="Cambria" w:cs="Times New Roman"/>
          <w:lang w:eastAsia="zh-CN"/>
        </w:rPr>
        <w:t xml:space="preserve">ecember,21,2015- the finance loan agreement was </w:t>
      </w:r>
      <w:proofErr w:type="gramStart"/>
      <w:r>
        <w:rPr>
          <w:rFonts w:ascii="Cambria" w:hAnsi="Cambria" w:cs="Times New Roman"/>
          <w:lang w:eastAsia="zh-CN"/>
        </w:rPr>
        <w:t>been</w:t>
      </w:r>
      <w:proofErr w:type="gramEnd"/>
      <w:r>
        <w:rPr>
          <w:rFonts w:ascii="Cambria" w:hAnsi="Cambria" w:cs="Times New Roman"/>
          <w:lang w:eastAsia="zh-CN"/>
        </w:rPr>
        <w:t xml:space="preserve"> signed between Chinese EXIM Bank and Government of Pakistan.</w:t>
      </w:r>
    </w:p>
    <w:p w:rsidR="00D834C8" w:rsidRDefault="00EF56DD">
      <w:pPr>
        <w:numPr>
          <w:ilvl w:val="0"/>
          <w:numId w:val="9"/>
        </w:numPr>
        <w:jc w:val="both"/>
        <w:rPr>
          <w:rFonts w:ascii="Cambria" w:eastAsia="Calibri" w:hAnsi="Cambria" w:cs="Times New Roman"/>
        </w:rPr>
      </w:pPr>
      <w:r>
        <w:rPr>
          <w:rFonts w:ascii="Cambria" w:eastAsia="Calibri" w:hAnsi="Cambria" w:cs="Times New Roman"/>
        </w:rPr>
        <w:t>January, 2016-</w:t>
      </w:r>
      <w:r>
        <w:t xml:space="preserve"> </w:t>
      </w:r>
      <w:r>
        <w:rPr>
          <w:rFonts w:ascii="Cambria" w:eastAsia="Calibri" w:hAnsi="Cambria" w:cs="Times New Roman"/>
        </w:rPr>
        <w:t xml:space="preserve">the Civil Works of the project were suspended within 200 feet of 11 heritage sites under </w:t>
      </w:r>
      <w:proofErr w:type="gramStart"/>
      <w:r>
        <w:rPr>
          <w:rFonts w:ascii="Cambria" w:eastAsia="Calibri" w:hAnsi="Cambria" w:cs="Times New Roman"/>
        </w:rPr>
        <w:t>Court  orders</w:t>
      </w:r>
      <w:proofErr w:type="gramEnd"/>
      <w:r>
        <w:rPr>
          <w:rFonts w:ascii="Cambria" w:eastAsia="Calibri" w:hAnsi="Cambria" w:cs="Times New Roman"/>
        </w:rPr>
        <w:t>.</w:t>
      </w:r>
    </w:p>
    <w:p w:rsidR="00D834C8" w:rsidRDefault="00EF56DD">
      <w:pPr>
        <w:numPr>
          <w:ilvl w:val="0"/>
          <w:numId w:val="9"/>
        </w:numPr>
        <w:jc w:val="both"/>
        <w:rPr>
          <w:rFonts w:ascii="Cambria" w:eastAsia="Calibri" w:hAnsi="Cambria" w:cs="Times New Roman"/>
        </w:rPr>
      </w:pPr>
      <w:r>
        <w:rPr>
          <w:rFonts w:ascii="Cambria" w:eastAsia="Calibri" w:hAnsi="Cambria" w:cs="Times New Roman"/>
        </w:rPr>
        <w:t>September, 2016, the first batch of E&amp;M good arrived in Lahore.</w:t>
      </w:r>
    </w:p>
    <w:p w:rsidR="00D834C8" w:rsidRDefault="00EF56DD">
      <w:pPr>
        <w:numPr>
          <w:ilvl w:val="0"/>
          <w:numId w:val="9"/>
        </w:numPr>
        <w:jc w:val="both"/>
        <w:rPr>
          <w:rFonts w:ascii="Cambria" w:eastAsia="Calibri" w:hAnsi="Cambria" w:cs="Times New Roman"/>
        </w:rPr>
      </w:pPr>
      <w:r>
        <w:rPr>
          <w:rFonts w:ascii="Cambria" w:eastAsia="Calibri" w:hAnsi="Cambria" w:cs="Times New Roman" w:hint="eastAsia"/>
        </w:rPr>
        <w:t>O</w:t>
      </w:r>
      <w:r>
        <w:rPr>
          <w:rFonts w:ascii="Cambria" w:eastAsia="Calibri" w:hAnsi="Cambria" w:cs="Times New Roman"/>
        </w:rPr>
        <w:t>ctober 8, 2017- the first batch of metro train arrived in Lahore.</w:t>
      </w:r>
    </w:p>
    <w:p w:rsidR="00D834C8" w:rsidRDefault="00EF56DD">
      <w:pPr>
        <w:numPr>
          <w:ilvl w:val="0"/>
          <w:numId w:val="9"/>
        </w:numPr>
        <w:jc w:val="both"/>
        <w:rPr>
          <w:rFonts w:ascii="Cambria" w:eastAsia="Calibri" w:hAnsi="Cambria" w:cs="Times New Roman"/>
        </w:rPr>
      </w:pPr>
      <w:r>
        <w:rPr>
          <w:rFonts w:ascii="Cambria" w:hAnsi="Cambria" w:cs="Times New Roman" w:hint="eastAsia"/>
          <w:lang w:eastAsia="zh-CN"/>
        </w:rPr>
        <w:t>D</w:t>
      </w:r>
      <w:r>
        <w:rPr>
          <w:rFonts w:ascii="Cambria" w:hAnsi="Cambria" w:cs="Times New Roman"/>
          <w:lang w:eastAsia="zh-CN"/>
        </w:rPr>
        <w:t>ecember 8, 2017-</w:t>
      </w:r>
      <w:r>
        <w:t xml:space="preserve"> t</w:t>
      </w:r>
      <w:r>
        <w:rPr>
          <w:rFonts w:ascii="Cambria" w:hAnsi="Cambria" w:cs="Times New Roman"/>
          <w:lang w:eastAsia="zh-CN"/>
        </w:rPr>
        <w:t xml:space="preserve">he Supreme Court (SC) set aside the decision of the Lahore High Court (LHC) and allowed resumption of Civil Works at the 11 locations subject to several important conditions which have been met. </w:t>
      </w:r>
    </w:p>
    <w:p w:rsidR="00D834C8" w:rsidRDefault="00EF56DD">
      <w:pPr>
        <w:numPr>
          <w:ilvl w:val="0"/>
          <w:numId w:val="9"/>
        </w:numPr>
        <w:jc w:val="both"/>
        <w:rPr>
          <w:rFonts w:ascii="Cambria" w:eastAsia="Calibri" w:hAnsi="Cambria" w:cs="Times New Roman"/>
        </w:rPr>
      </w:pPr>
      <w:r>
        <w:rPr>
          <w:rFonts w:ascii="Cambria" w:hAnsi="Cambria" w:cs="Times New Roman" w:hint="eastAsia"/>
          <w:lang w:eastAsia="zh-CN"/>
        </w:rPr>
        <w:t>F</w:t>
      </w:r>
      <w:r>
        <w:rPr>
          <w:rFonts w:ascii="Cambria" w:hAnsi="Cambria" w:cs="Times New Roman"/>
          <w:lang w:eastAsia="zh-CN"/>
        </w:rPr>
        <w:t>ebruary, 2018, testing running succeeded from No 1 station to No 4 station.</w:t>
      </w:r>
    </w:p>
    <w:p w:rsidR="00D834C8" w:rsidRDefault="00EF56DD">
      <w:pPr>
        <w:numPr>
          <w:ilvl w:val="0"/>
          <w:numId w:val="9"/>
        </w:numPr>
        <w:jc w:val="both"/>
        <w:rPr>
          <w:rFonts w:ascii="Cambria" w:eastAsia="Calibri" w:hAnsi="Cambria" w:cs="Times New Roman"/>
        </w:rPr>
      </w:pPr>
      <w:r>
        <w:rPr>
          <w:rFonts w:ascii="Cambria" w:hAnsi="Cambria" w:cs="Times New Roman"/>
          <w:lang w:eastAsia="zh-CN"/>
        </w:rPr>
        <w:t>May, 2018, testing running succeeded from No 1 station to No 11 station and No 18 station to No 26 station.</w:t>
      </w:r>
    </w:p>
    <w:p w:rsidR="00D834C8" w:rsidRDefault="00EF56DD">
      <w:pPr>
        <w:numPr>
          <w:ilvl w:val="0"/>
          <w:numId w:val="9"/>
        </w:numPr>
        <w:jc w:val="both"/>
        <w:rPr>
          <w:rFonts w:ascii="Cambria" w:eastAsia="Calibri" w:hAnsi="Cambria" w:cs="Times New Roman"/>
        </w:rPr>
      </w:pPr>
      <w:r>
        <w:rPr>
          <w:rFonts w:ascii="Cambria" w:hAnsi="Cambria" w:cs="Times New Roman"/>
          <w:lang w:eastAsia="zh-CN"/>
        </w:rPr>
        <w:t xml:space="preserve">August 30, 2018, </w:t>
      </w:r>
      <w:r>
        <w:t>t</w:t>
      </w:r>
      <w:r>
        <w:rPr>
          <w:rFonts w:ascii="Cambria" w:hAnsi="Cambria" w:cs="Times New Roman"/>
          <w:lang w:eastAsia="zh-CN"/>
        </w:rPr>
        <w:t xml:space="preserve">he Supreme Court (SC) held hearing on </w:t>
      </w:r>
      <w:r>
        <w:rPr>
          <w:rFonts w:ascii="Cambria" w:hAnsi="Cambria" w:cs="Times New Roman" w:hint="eastAsia"/>
          <w:lang w:eastAsia="zh-CN"/>
        </w:rPr>
        <w:t>Orange</w:t>
      </w:r>
      <w:r>
        <w:rPr>
          <w:rFonts w:ascii="Cambria" w:hAnsi="Cambria" w:cs="Times New Roman"/>
          <w:lang w:eastAsia="zh-CN"/>
        </w:rPr>
        <w:t xml:space="preserve"> Line and after obtaining affidavits from the Contractors fixed the project completion date as 30-07-2019. </w:t>
      </w:r>
    </w:p>
    <w:p w:rsidR="00D834C8" w:rsidRDefault="00EF56DD">
      <w:pPr>
        <w:numPr>
          <w:ilvl w:val="0"/>
          <w:numId w:val="9"/>
        </w:numPr>
        <w:jc w:val="both"/>
        <w:rPr>
          <w:rFonts w:ascii="Cambria" w:eastAsia="Calibri" w:hAnsi="Cambria" w:cs="Times New Roman"/>
        </w:rPr>
      </w:pPr>
      <w:r>
        <w:rPr>
          <w:rFonts w:ascii="Cambria" w:eastAsia="Calibri" w:hAnsi="Cambria" w:cs="Times New Roman"/>
        </w:rPr>
        <w:t>The project is now progressing satisfactorily under regular monitoring by Honorable supreme court of Pakistan.</w:t>
      </w:r>
    </w:p>
    <w:p w:rsidR="00D834C8" w:rsidRDefault="00EF56DD">
      <w:pPr>
        <w:jc w:val="both"/>
        <w:rPr>
          <w:rFonts w:ascii="Cambria" w:hAnsi="Cambria"/>
          <w:b/>
        </w:rPr>
      </w:pPr>
      <w:r>
        <w:rPr>
          <w:rFonts w:ascii="Cambria" w:hAnsi="Cambria"/>
          <w:b/>
        </w:rPr>
        <w:t xml:space="preserve">Benefits </w:t>
      </w:r>
    </w:p>
    <w:p w:rsidR="00D834C8" w:rsidRDefault="00EF56DD">
      <w:pPr>
        <w:pStyle w:val="ListParagraph1"/>
        <w:numPr>
          <w:ilvl w:val="0"/>
          <w:numId w:val="10"/>
        </w:numPr>
        <w:jc w:val="both"/>
        <w:rPr>
          <w:rFonts w:ascii="Cambria" w:hAnsi="Cambria"/>
        </w:rPr>
      </w:pPr>
      <w:r>
        <w:rPr>
          <w:rFonts w:ascii="Cambria" w:hAnsi="Cambria"/>
        </w:rPr>
        <w:t xml:space="preserve">According to the feasibility study, the Orange Line train will have a daily ridership </w:t>
      </w:r>
      <w:proofErr w:type="gramStart"/>
      <w:r>
        <w:rPr>
          <w:rFonts w:ascii="Cambria" w:hAnsi="Cambria"/>
        </w:rPr>
        <w:t>of  245,000</w:t>
      </w:r>
      <w:proofErr w:type="gramEnd"/>
      <w:r>
        <w:rPr>
          <w:rFonts w:ascii="Cambria" w:hAnsi="Cambria"/>
        </w:rPr>
        <w:t xml:space="preserve"> passengers per day which is expected to rise in the following years.</w:t>
      </w:r>
    </w:p>
    <w:p w:rsidR="00D834C8" w:rsidRDefault="00EF56DD">
      <w:pPr>
        <w:pStyle w:val="ListParagraph1"/>
        <w:numPr>
          <w:ilvl w:val="0"/>
          <w:numId w:val="10"/>
        </w:numPr>
        <w:jc w:val="both"/>
        <w:rPr>
          <w:rFonts w:ascii="Cambria" w:hAnsi="Cambria"/>
        </w:rPr>
      </w:pPr>
      <w:r>
        <w:rPr>
          <w:rFonts w:ascii="Cambria" w:hAnsi="Cambria"/>
        </w:rPr>
        <w:t>It is designed to handle 30,000 passengers per hour per direction. Each train car has a capacity to carry 200 passengers and each train set will have carrying capacity of 1000 passengers. The train is automated with a driver.</w:t>
      </w:r>
      <w:r>
        <w:rPr>
          <w:rStyle w:val="FootnoteReference"/>
          <w:rFonts w:ascii="Cambria" w:hAnsi="Cambria"/>
        </w:rPr>
        <w:footnoteReference w:id="48"/>
      </w:r>
    </w:p>
    <w:p w:rsidR="00D834C8" w:rsidRDefault="00EF56DD">
      <w:pPr>
        <w:pStyle w:val="ListParagraph1"/>
        <w:numPr>
          <w:ilvl w:val="0"/>
          <w:numId w:val="10"/>
        </w:numPr>
        <w:jc w:val="both"/>
        <w:rPr>
          <w:rFonts w:ascii="Cambria" w:hAnsi="Cambria"/>
        </w:rPr>
      </w:pPr>
      <w:r>
        <w:rPr>
          <w:rFonts w:ascii="Cambria" w:hAnsi="Cambria"/>
        </w:rPr>
        <w:t xml:space="preserve">The project will not only transform the public transportation system but will also help in resolving traffic woes that are being faced by the inhabitants of the </w:t>
      </w:r>
      <w:r>
        <w:rPr>
          <w:rFonts w:ascii="Cambria" w:hAnsi="Cambria"/>
        </w:rPr>
        <w:lastRenderedPageBreak/>
        <w:t>city. With population of the city increasing at a rapid pace, the availability of quality public transport is essentially required.</w:t>
      </w:r>
      <w:r>
        <w:rPr>
          <w:rStyle w:val="FootnoteReference"/>
          <w:rFonts w:ascii="Cambria" w:hAnsi="Cambria"/>
        </w:rPr>
        <w:footnoteReference w:id="49"/>
      </w:r>
    </w:p>
    <w:p w:rsidR="00D834C8" w:rsidRDefault="00EF56DD">
      <w:pPr>
        <w:pStyle w:val="ListParagraph1"/>
        <w:numPr>
          <w:ilvl w:val="0"/>
          <w:numId w:val="10"/>
        </w:numPr>
        <w:jc w:val="both"/>
        <w:rPr>
          <w:rFonts w:ascii="Cambria" w:hAnsi="Cambria"/>
        </w:rPr>
      </w:pPr>
      <w:r>
        <w:rPr>
          <w:rFonts w:ascii="Cambria" w:hAnsi="Cambria"/>
        </w:rPr>
        <w:t>The project is designed in a way that minimum land acquisition is required. The overall length of Line is 27.12 kilometers out of which 25.4 km is elevated viaduct and 1.72 km is underground (cut and cover section). There are 24 elevated stations and 2 underground stations along the route.</w:t>
      </w:r>
    </w:p>
    <w:p w:rsidR="00D834C8" w:rsidRDefault="00EF56DD">
      <w:pPr>
        <w:pStyle w:val="ListParagraph1"/>
        <w:numPr>
          <w:ilvl w:val="0"/>
          <w:numId w:val="10"/>
        </w:numPr>
        <w:jc w:val="both"/>
        <w:rPr>
          <w:rFonts w:ascii="Cambria" w:hAnsi="Cambria"/>
        </w:rPr>
      </w:pPr>
      <w:r>
        <w:rPr>
          <w:rFonts w:ascii="Cambria" w:hAnsi="Cambria"/>
        </w:rPr>
        <w:t xml:space="preserve">The Orange Line Metro Train is Priority 2 Line which will </w:t>
      </w:r>
      <w:proofErr w:type="spellStart"/>
      <w:r>
        <w:rPr>
          <w:rFonts w:ascii="Cambria" w:hAnsi="Cambria"/>
        </w:rPr>
        <w:t>compliment</w:t>
      </w:r>
      <w:proofErr w:type="spellEnd"/>
      <w:r>
        <w:rPr>
          <w:rFonts w:ascii="Cambria" w:hAnsi="Cambria"/>
        </w:rPr>
        <w:t xml:space="preserve"> the Priority 1 Green Line already operating in Lahore as </w:t>
      </w:r>
      <w:proofErr w:type="spellStart"/>
      <w:r>
        <w:rPr>
          <w:rFonts w:ascii="Cambria" w:hAnsi="Cambria"/>
        </w:rPr>
        <w:t>Metrobus</w:t>
      </w:r>
      <w:proofErr w:type="spellEnd"/>
      <w:r>
        <w:rPr>
          <w:rFonts w:ascii="Cambria" w:hAnsi="Cambria"/>
        </w:rPr>
        <w:t>. The project contributes to development of mass transit network in Lahore.</w:t>
      </w:r>
    </w:p>
    <w:p w:rsidR="00D834C8" w:rsidRDefault="00EF56DD">
      <w:pPr>
        <w:pStyle w:val="Heading1"/>
        <w:rPr>
          <w:rFonts w:ascii="Cambria" w:hAnsi="Cambria"/>
          <w:b/>
          <w:color w:val="FF0000"/>
        </w:rPr>
      </w:pPr>
      <w:bookmarkStart w:id="20" w:name="_Toc12545"/>
      <w:r>
        <w:rPr>
          <w:rFonts w:ascii="Cambria" w:hAnsi="Cambria"/>
          <w:b/>
          <w:color w:val="FF0000"/>
        </w:rPr>
        <w:t>Gwadar East-Bay Expressway</w:t>
      </w:r>
      <w:bookmarkEnd w:id="20"/>
    </w:p>
    <w:p w:rsidR="00D834C8" w:rsidRDefault="00D834C8">
      <w:pPr>
        <w:rPr>
          <w:rFonts w:ascii="Cambria" w:hAnsi="Cambria"/>
          <w:color w:val="FF0000"/>
        </w:rPr>
      </w:pPr>
    </w:p>
    <w:p w:rsidR="00D834C8" w:rsidRDefault="00EF56DD">
      <w:pPr>
        <w:rPr>
          <w:rFonts w:ascii="Cambria" w:hAnsi="Cambria"/>
          <w:color w:val="FF0000"/>
        </w:rPr>
      </w:pPr>
      <w:r>
        <w:rPr>
          <w:rFonts w:ascii="Cambria" w:hAnsi="Cambria"/>
          <w:color w:val="FF0000"/>
        </w:rPr>
        <w:t>Last Updated – 25</w:t>
      </w:r>
      <w:r>
        <w:rPr>
          <w:rFonts w:ascii="Cambria" w:hAnsi="Cambria"/>
          <w:color w:val="FF0000"/>
          <w:vertAlign w:val="superscript"/>
        </w:rPr>
        <w:t>th</w:t>
      </w:r>
      <w:r>
        <w:rPr>
          <w:rFonts w:ascii="Cambria" w:hAnsi="Cambria"/>
          <w:color w:val="FF0000"/>
        </w:rPr>
        <w:t xml:space="preserve"> September 2018</w:t>
      </w:r>
    </w:p>
    <w:p w:rsidR="00D834C8" w:rsidRDefault="00EF56DD">
      <w:pPr>
        <w:rPr>
          <w:rFonts w:ascii="Cambria" w:hAnsi="Cambria"/>
          <w:color w:val="FF0000"/>
        </w:rPr>
      </w:pPr>
      <w:r>
        <w:rPr>
          <w:rFonts w:ascii="Cambria" w:hAnsi="Cambria"/>
          <w:color w:val="FF0000"/>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Gwadar district, </w:t>
            </w:r>
            <w:proofErr w:type="spellStart"/>
            <w:r>
              <w:rPr>
                <w:rFonts w:ascii="Cambria" w:hAnsi="Cambria"/>
                <w:color w:val="FF0000"/>
              </w:rPr>
              <w:t>Balochistan</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Balochistan</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$ 143.75million </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hAnsi="Cambria"/>
                <w:color w:val="FF0000"/>
              </w:rPr>
            </w:pPr>
            <w:r>
              <w:rPr>
                <w:rFonts w:ascii="Cambria" w:hAnsi="Cambria"/>
                <w:color w:val="FF0000"/>
              </w:rPr>
              <w:t>Contracting company on the basis of EPC under CPEC</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Government Interest Free Loan</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EF56DD">
            <w:pPr>
              <w:spacing w:after="0" w:line="240" w:lineRule="auto"/>
              <w:rPr>
                <w:rFonts w:ascii="Cambria" w:hAnsi="Cambria"/>
                <w:color w:val="FF0000"/>
              </w:rPr>
            </w:pPr>
            <w:r>
              <w:rPr>
                <w:rFonts w:ascii="Cambria" w:hAnsi="Cambria"/>
                <w:color w:val="FF0000"/>
              </w:rPr>
              <w:t>China Communications Construction Company</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Maritime Affairs, Government of Pakistan</w:t>
            </w:r>
          </w:p>
          <w:p w:rsidR="00D834C8" w:rsidRDefault="00EF56DD">
            <w:pPr>
              <w:spacing w:after="0" w:line="240" w:lineRule="auto"/>
              <w:rPr>
                <w:rFonts w:ascii="Cambria" w:hAnsi="Cambria"/>
                <w:color w:val="FF0000"/>
              </w:rPr>
            </w:pPr>
            <w:r>
              <w:rPr>
                <w:rFonts w:ascii="Cambria" w:hAnsi="Cambria"/>
                <w:color w:val="FF0000"/>
              </w:rPr>
              <w:t>Gwadar Port Authority</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Under Construction</w:t>
            </w:r>
          </w:p>
        </w:tc>
      </w:tr>
    </w:tbl>
    <w:p w:rsidR="00D834C8" w:rsidRDefault="00EF56DD">
      <w:pPr>
        <w:rPr>
          <w:rFonts w:ascii="Cambria" w:hAnsi="Cambria"/>
          <w:b/>
          <w:color w:val="FF0000"/>
        </w:rPr>
      </w:pPr>
      <w:r>
        <w:rPr>
          <w:rFonts w:ascii="Cambria" w:hAnsi="Cambria"/>
          <w:b/>
          <w:color w:val="FF0000"/>
        </w:rPr>
        <w:t xml:space="preserve">Source: </w:t>
      </w:r>
      <w:hyperlink r:id="rId19" w:history="1">
        <w:r>
          <w:rPr>
            <w:rStyle w:val="Hyperlink"/>
            <w:rFonts w:ascii="Cambria" w:hAnsi="Cambria"/>
            <w:color w:val="FF0000"/>
          </w:rPr>
          <w:t>http://cpec.gov.pk/project-details/1</w:t>
        </w:r>
      </w:hyperlink>
      <w:r>
        <w:rPr>
          <w:rFonts w:ascii="Cambria" w:hAnsi="Cambria"/>
          <w:b/>
          <w:color w:val="FF0000"/>
        </w:rPr>
        <w:t xml:space="preserve"> </w:t>
      </w:r>
    </w:p>
    <w:p w:rsidR="00D834C8" w:rsidRDefault="00EF56DD">
      <w:pPr>
        <w:rPr>
          <w:rFonts w:ascii="Cambria" w:hAnsi="Cambria"/>
          <w:b/>
          <w:color w:val="FF0000"/>
        </w:rPr>
      </w:pPr>
      <w:r>
        <w:rPr>
          <w:rFonts w:ascii="Cambria" w:hAnsi="Cambria"/>
          <w:b/>
          <w:color w:val="FF0000"/>
        </w:rPr>
        <w:t xml:space="preserve">                               </w:t>
      </w:r>
    </w:p>
    <w:p w:rsidR="00D834C8" w:rsidRDefault="00EF56DD">
      <w:pPr>
        <w:rPr>
          <w:rFonts w:ascii="Cambria" w:hAnsi="Cambria"/>
          <w:b/>
          <w:color w:val="FF0000"/>
        </w:rPr>
      </w:pPr>
      <w:r>
        <w:rPr>
          <w:rFonts w:ascii="Cambria" w:hAnsi="Cambria"/>
          <w:b/>
          <w:color w:val="FF0000"/>
        </w:rPr>
        <w:t>Chronology</w:t>
      </w:r>
    </w:p>
    <w:p w:rsidR="00D834C8" w:rsidRDefault="00EF56DD">
      <w:pPr>
        <w:numPr>
          <w:ilvl w:val="0"/>
          <w:numId w:val="9"/>
        </w:numPr>
        <w:rPr>
          <w:rFonts w:ascii="Cambria" w:hAnsi="Cambria"/>
          <w:color w:val="FF0000"/>
        </w:rPr>
      </w:pPr>
      <w:r>
        <w:rPr>
          <w:rFonts w:ascii="Cambria" w:hAnsi="Cambria"/>
          <w:bCs/>
          <w:color w:val="FF0000"/>
        </w:rPr>
        <w:t xml:space="preserve">12 January 2015 – The project was approved by the Executive Committee of the National Economic Council (ECNEC) at the rationalized cost of </w:t>
      </w:r>
      <w:proofErr w:type="spellStart"/>
      <w:r>
        <w:rPr>
          <w:rFonts w:ascii="Cambria" w:hAnsi="Cambria"/>
          <w:bCs/>
          <w:color w:val="FF0000"/>
        </w:rPr>
        <w:t>Rs</w:t>
      </w:r>
      <w:proofErr w:type="spellEnd"/>
      <w:r>
        <w:rPr>
          <w:rFonts w:ascii="Cambria" w:hAnsi="Cambria"/>
          <w:bCs/>
          <w:color w:val="FF0000"/>
        </w:rPr>
        <w:t xml:space="preserve"> 14.061 billion including Foreign Exchange Component (FEC) </w:t>
      </w:r>
      <w:proofErr w:type="spellStart"/>
      <w:r>
        <w:rPr>
          <w:rFonts w:ascii="Cambria" w:hAnsi="Cambria"/>
          <w:bCs/>
          <w:color w:val="FF0000"/>
        </w:rPr>
        <w:t>Rs</w:t>
      </w:r>
      <w:proofErr w:type="spellEnd"/>
      <w:r>
        <w:rPr>
          <w:rFonts w:ascii="Cambria" w:hAnsi="Cambria"/>
          <w:bCs/>
          <w:color w:val="FF0000"/>
        </w:rPr>
        <w:t xml:space="preserve"> 13.542.59 billion, equivalent to US $134.254 million approximately</w:t>
      </w:r>
      <w:r>
        <w:rPr>
          <w:rStyle w:val="FootnoteReference"/>
          <w:rFonts w:ascii="Cambria" w:hAnsi="Cambria"/>
          <w:bCs/>
          <w:color w:val="FF0000"/>
        </w:rPr>
        <w:footnoteReference w:id="50"/>
      </w:r>
    </w:p>
    <w:p w:rsidR="00D834C8" w:rsidRDefault="00EF56DD">
      <w:pPr>
        <w:numPr>
          <w:ilvl w:val="0"/>
          <w:numId w:val="9"/>
        </w:numPr>
        <w:rPr>
          <w:rFonts w:ascii="Cambria" w:hAnsi="Cambria"/>
          <w:color w:val="FF0000"/>
        </w:rPr>
      </w:pPr>
      <w:r>
        <w:rPr>
          <w:rFonts w:ascii="Cambria" w:hAnsi="Cambria"/>
          <w:color w:val="FF0000"/>
        </w:rPr>
        <w:t xml:space="preserve">10 May 2017 - The CDWP - (Central Development Working Party) recommended the proposal for signing of interest-free loan as a CPEC project with government </w:t>
      </w:r>
      <w:r>
        <w:rPr>
          <w:rFonts w:ascii="Cambria" w:hAnsi="Cambria"/>
          <w:color w:val="FF0000"/>
        </w:rPr>
        <w:lastRenderedPageBreak/>
        <w:t>of China at the investment control cost of US $168 million (equivalent to RMB 1.1 billion approximately) for consideration of ECNEC</w:t>
      </w:r>
    </w:p>
    <w:p w:rsidR="00D834C8" w:rsidRDefault="00EF56DD">
      <w:pPr>
        <w:numPr>
          <w:ilvl w:val="0"/>
          <w:numId w:val="9"/>
        </w:numPr>
        <w:rPr>
          <w:rFonts w:ascii="Cambria" w:hAnsi="Cambria"/>
          <w:color w:val="FF0000"/>
        </w:rPr>
      </w:pPr>
      <w:r>
        <w:rPr>
          <w:rFonts w:ascii="Cambria" w:hAnsi="Cambria"/>
          <w:color w:val="FF0000"/>
        </w:rPr>
        <w:t>10 May 2017 - The Executive Committee of the National Economic Council (</w:t>
      </w:r>
      <w:proofErr w:type="spellStart"/>
      <w:r>
        <w:rPr>
          <w:rFonts w:ascii="Cambria" w:hAnsi="Cambria"/>
          <w:color w:val="FF0000"/>
        </w:rPr>
        <w:t>Ecnec</w:t>
      </w:r>
      <w:proofErr w:type="spellEnd"/>
      <w:r>
        <w:rPr>
          <w:rFonts w:ascii="Cambria" w:hAnsi="Cambria"/>
          <w:color w:val="FF0000"/>
        </w:rPr>
        <w:t xml:space="preserve">) has given approval to signing of an interest-free loan of US $168 million with China for the construction of Expressway on East Bay of Gwadar. </w:t>
      </w:r>
      <w:r>
        <w:rPr>
          <w:rStyle w:val="FootnoteReference"/>
          <w:rFonts w:ascii="Cambria" w:hAnsi="Cambria"/>
          <w:color w:val="FF0000"/>
        </w:rPr>
        <w:footnoteReference w:id="51"/>
      </w:r>
    </w:p>
    <w:p w:rsidR="00D834C8" w:rsidRDefault="00EF56DD">
      <w:pPr>
        <w:numPr>
          <w:ilvl w:val="0"/>
          <w:numId w:val="9"/>
        </w:numPr>
        <w:rPr>
          <w:rFonts w:ascii="Cambria" w:hAnsi="Cambria"/>
          <w:color w:val="FF0000"/>
        </w:rPr>
      </w:pPr>
      <w:r>
        <w:rPr>
          <w:rFonts w:ascii="Cambria" w:hAnsi="Cambria"/>
          <w:bCs/>
          <w:color w:val="FF0000"/>
        </w:rPr>
        <w:t>24 September 2017 –</w:t>
      </w:r>
      <w:r>
        <w:rPr>
          <w:rFonts w:ascii="Cambria" w:hAnsi="Cambria" w:hint="eastAsia"/>
          <w:bCs/>
          <w:color w:val="FF0000"/>
          <w:lang w:eastAsia="zh-CN"/>
        </w:rPr>
        <w:t>EPC</w:t>
      </w:r>
      <w:r>
        <w:rPr>
          <w:rFonts w:ascii="Cambria" w:hAnsi="Cambria"/>
          <w:bCs/>
          <w:color w:val="FF0000"/>
        </w:rPr>
        <w:t xml:space="preserve"> Contract Agreement signed between Gwadar Post Authority and China Communications Construction Company.</w:t>
      </w:r>
      <w:r>
        <w:rPr>
          <w:rStyle w:val="FootnoteReference"/>
          <w:rFonts w:ascii="Cambria" w:hAnsi="Cambria"/>
          <w:bCs/>
          <w:color w:val="FF0000"/>
        </w:rPr>
        <w:footnoteReference w:id="52"/>
      </w:r>
    </w:p>
    <w:p w:rsidR="00D834C8" w:rsidRDefault="00EF56DD">
      <w:pPr>
        <w:numPr>
          <w:ilvl w:val="0"/>
          <w:numId w:val="9"/>
        </w:numPr>
        <w:rPr>
          <w:rFonts w:ascii="Cambria" w:hAnsi="Cambria"/>
          <w:color w:val="FF0000"/>
        </w:rPr>
      </w:pPr>
      <w:r>
        <w:rPr>
          <w:rFonts w:ascii="Cambria" w:hAnsi="Cambria"/>
          <w:bCs/>
          <w:color w:val="FF0000"/>
        </w:rPr>
        <w:t>7 November 2017 – The PC-II for feasibility study for construction of Phase-II Eastbay Expressway was submitted to Planning Commission for approval on November 7, 2017, asking that Chinese side may be requested to provide interest free loan.</w:t>
      </w:r>
      <w:r>
        <w:rPr>
          <w:rStyle w:val="FootnoteReference"/>
          <w:rFonts w:ascii="Cambria" w:hAnsi="Cambria"/>
          <w:bCs/>
          <w:color w:val="FF0000"/>
        </w:rPr>
        <w:footnoteReference w:id="53"/>
      </w:r>
    </w:p>
    <w:p w:rsidR="00D834C8" w:rsidRDefault="00EF56DD">
      <w:pPr>
        <w:numPr>
          <w:ilvl w:val="0"/>
          <w:numId w:val="9"/>
        </w:numPr>
        <w:rPr>
          <w:rFonts w:ascii="Cambria" w:hAnsi="Cambria"/>
          <w:color w:val="FF0000"/>
        </w:rPr>
      </w:pPr>
      <w:r>
        <w:rPr>
          <w:rFonts w:ascii="Cambria" w:hAnsi="Cambria"/>
          <w:bCs/>
          <w:color w:val="FF0000"/>
        </w:rPr>
        <w:t xml:space="preserve">22 November 2017 – Prime Minister </w:t>
      </w:r>
      <w:proofErr w:type="spellStart"/>
      <w:r>
        <w:rPr>
          <w:rFonts w:ascii="Cambria" w:hAnsi="Cambria"/>
          <w:bCs/>
          <w:color w:val="FF0000"/>
        </w:rPr>
        <w:t>Shahid</w:t>
      </w:r>
      <w:proofErr w:type="spellEnd"/>
      <w:r>
        <w:rPr>
          <w:rFonts w:ascii="Cambria" w:hAnsi="Cambria"/>
          <w:bCs/>
          <w:color w:val="FF0000"/>
        </w:rPr>
        <w:t xml:space="preserve"> </w:t>
      </w:r>
      <w:proofErr w:type="spellStart"/>
      <w:r>
        <w:rPr>
          <w:rFonts w:ascii="Cambria" w:hAnsi="Cambria"/>
          <w:bCs/>
          <w:color w:val="FF0000"/>
        </w:rPr>
        <w:t>Khaqan</w:t>
      </w:r>
      <w:proofErr w:type="spellEnd"/>
      <w:r>
        <w:rPr>
          <w:rFonts w:ascii="Cambria" w:hAnsi="Cambria"/>
          <w:bCs/>
          <w:color w:val="FF0000"/>
        </w:rPr>
        <w:t xml:space="preserve"> </w:t>
      </w:r>
      <w:proofErr w:type="spellStart"/>
      <w:r>
        <w:rPr>
          <w:rFonts w:ascii="Cambria" w:hAnsi="Cambria"/>
          <w:bCs/>
          <w:color w:val="FF0000"/>
        </w:rPr>
        <w:t>Abbasi</w:t>
      </w:r>
      <w:proofErr w:type="spellEnd"/>
      <w:r>
        <w:rPr>
          <w:rFonts w:ascii="Cambria" w:hAnsi="Cambria"/>
          <w:bCs/>
          <w:color w:val="FF0000"/>
        </w:rPr>
        <w:t xml:space="preserve"> performed the ground breaking of the East Bay Expressway.</w:t>
      </w:r>
      <w:r>
        <w:rPr>
          <w:rStyle w:val="FootnoteReference"/>
          <w:rFonts w:ascii="Cambria" w:hAnsi="Cambria"/>
          <w:bCs/>
          <w:color w:val="FF0000"/>
        </w:rPr>
        <w:footnoteReference w:id="54"/>
      </w:r>
    </w:p>
    <w:p w:rsidR="00D834C8" w:rsidRDefault="00EF56DD">
      <w:pPr>
        <w:numPr>
          <w:ilvl w:val="0"/>
          <w:numId w:val="9"/>
        </w:numPr>
        <w:rPr>
          <w:rFonts w:ascii="Cambria" w:hAnsi="Cambria"/>
          <w:color w:val="FF0000"/>
        </w:rPr>
      </w:pPr>
      <w:r>
        <w:rPr>
          <w:rFonts w:ascii="Cambria" w:hAnsi="Cambria"/>
          <w:bCs/>
          <w:color w:val="FF0000"/>
        </w:rPr>
        <w:t>2020 – Project set to be completed by 2020</w:t>
      </w:r>
    </w:p>
    <w:p w:rsidR="00D834C8" w:rsidRDefault="00D834C8">
      <w:pPr>
        <w:pStyle w:val="ListParagraph1"/>
        <w:rPr>
          <w:rFonts w:ascii="Cambria" w:hAnsi="Cambria"/>
          <w:color w:val="FF0000"/>
        </w:rPr>
      </w:pPr>
    </w:p>
    <w:p w:rsidR="00D834C8" w:rsidRDefault="00EF56DD">
      <w:pPr>
        <w:rPr>
          <w:rFonts w:ascii="Cambria" w:hAnsi="Cambria"/>
          <w:b/>
          <w:color w:val="FF0000"/>
        </w:rPr>
      </w:pPr>
      <w:r>
        <w:rPr>
          <w:rFonts w:ascii="Cambria" w:hAnsi="Cambria"/>
          <w:b/>
          <w:color w:val="FF0000"/>
        </w:rPr>
        <w:t xml:space="preserve">Benefits </w:t>
      </w:r>
    </w:p>
    <w:p w:rsidR="00D834C8" w:rsidRDefault="00EF56DD">
      <w:pPr>
        <w:pStyle w:val="ListParagraph1"/>
        <w:numPr>
          <w:ilvl w:val="0"/>
          <w:numId w:val="17"/>
        </w:numPr>
        <w:rPr>
          <w:rFonts w:ascii="Cambria" w:hAnsi="Cambria"/>
          <w:color w:val="FF0000"/>
        </w:rPr>
      </w:pPr>
      <w:r>
        <w:rPr>
          <w:rFonts w:ascii="Cambria" w:hAnsi="Cambria"/>
          <w:color w:val="FF0000"/>
        </w:rPr>
        <w:t>The project ought to help generate economic activity.</w:t>
      </w:r>
      <w:r>
        <w:rPr>
          <w:rStyle w:val="FootnoteReference"/>
          <w:rFonts w:ascii="Cambria" w:hAnsi="Cambria"/>
          <w:color w:val="FF0000"/>
        </w:rPr>
        <w:footnoteReference w:id="55"/>
      </w:r>
    </w:p>
    <w:p w:rsidR="00D834C8" w:rsidRDefault="00EF56DD">
      <w:pPr>
        <w:pStyle w:val="ListParagraph1"/>
        <w:numPr>
          <w:ilvl w:val="0"/>
          <w:numId w:val="17"/>
        </w:numPr>
        <w:rPr>
          <w:rFonts w:ascii="Cambria" w:hAnsi="Cambria"/>
          <w:color w:val="FF0000"/>
        </w:rPr>
      </w:pPr>
      <w:r>
        <w:rPr>
          <w:rFonts w:ascii="Cambria" w:hAnsi="Cambria"/>
          <w:color w:val="FF0000"/>
        </w:rPr>
        <w:t>The 19.981 km, four-lane road with six lane embankment expressway would ease cargo handling through road and increase connectivity with rest of the country.</w:t>
      </w:r>
    </w:p>
    <w:p w:rsidR="00D834C8" w:rsidRDefault="00EF56DD">
      <w:pPr>
        <w:pStyle w:val="ListParagraph1"/>
        <w:numPr>
          <w:ilvl w:val="0"/>
          <w:numId w:val="17"/>
        </w:numPr>
        <w:rPr>
          <w:rFonts w:ascii="Cambria" w:hAnsi="Cambria"/>
          <w:color w:val="FF0000"/>
        </w:rPr>
      </w:pPr>
      <w:r>
        <w:rPr>
          <w:rFonts w:ascii="Cambria" w:hAnsi="Cambria"/>
          <w:color w:val="FF0000"/>
        </w:rPr>
        <w:t xml:space="preserve">The project would link Gwadar Port with the </w:t>
      </w:r>
      <w:proofErr w:type="spellStart"/>
      <w:r>
        <w:rPr>
          <w:rFonts w:ascii="Cambria" w:hAnsi="Cambria"/>
          <w:color w:val="FF0000"/>
        </w:rPr>
        <w:t>Makran</w:t>
      </w:r>
      <w:proofErr w:type="spellEnd"/>
      <w:r>
        <w:rPr>
          <w:rFonts w:ascii="Cambria" w:hAnsi="Cambria"/>
          <w:color w:val="FF0000"/>
        </w:rPr>
        <w:t xml:space="preserve"> Coastal Highway and improve logistic transportation of import and export. </w:t>
      </w:r>
    </w:p>
    <w:p w:rsidR="00D834C8" w:rsidRDefault="00EF56DD">
      <w:pPr>
        <w:pStyle w:val="ListParagraph1"/>
        <w:numPr>
          <w:ilvl w:val="0"/>
          <w:numId w:val="17"/>
        </w:numPr>
        <w:rPr>
          <w:rFonts w:ascii="Cambria" w:hAnsi="Cambria"/>
          <w:color w:val="FF0000"/>
        </w:rPr>
      </w:pPr>
      <w:r>
        <w:rPr>
          <w:rFonts w:ascii="Cambria" w:hAnsi="Cambria"/>
          <w:color w:val="FF0000"/>
        </w:rPr>
        <w:t xml:space="preserve">Make travel between major cities convenient and help </w:t>
      </w:r>
      <w:proofErr w:type="spellStart"/>
      <w:r>
        <w:rPr>
          <w:rFonts w:ascii="Cambria" w:hAnsi="Cambria"/>
          <w:color w:val="FF0000"/>
        </w:rPr>
        <w:t>Gawadar</w:t>
      </w:r>
      <w:proofErr w:type="spellEnd"/>
      <w:r>
        <w:rPr>
          <w:rFonts w:ascii="Cambria" w:hAnsi="Cambria"/>
          <w:color w:val="FF0000"/>
        </w:rPr>
        <w:t xml:space="preserve"> emerge as a consolidated shipping port.</w:t>
      </w:r>
    </w:p>
    <w:p w:rsidR="00D834C8" w:rsidRDefault="00EF56DD">
      <w:pPr>
        <w:pStyle w:val="ListParagraph1"/>
        <w:numPr>
          <w:ilvl w:val="0"/>
          <w:numId w:val="17"/>
        </w:numPr>
        <w:rPr>
          <w:rFonts w:ascii="Cambria" w:hAnsi="Cambria"/>
          <w:color w:val="FF0000"/>
        </w:rPr>
      </w:pPr>
      <w:r>
        <w:rPr>
          <w:rFonts w:ascii="Cambria" w:hAnsi="Cambria"/>
          <w:color w:val="FF0000"/>
        </w:rPr>
        <w:t>Ought to see a rise in FDI coming into the country</w:t>
      </w:r>
    </w:p>
    <w:p w:rsidR="00D834C8" w:rsidRDefault="00EF56DD">
      <w:pPr>
        <w:pStyle w:val="ListParagraph1"/>
        <w:numPr>
          <w:ilvl w:val="0"/>
          <w:numId w:val="10"/>
        </w:numPr>
        <w:rPr>
          <w:rFonts w:ascii="Cambria" w:hAnsi="Cambria"/>
          <w:color w:val="FF0000"/>
        </w:rPr>
      </w:pPr>
      <w:r>
        <w:rPr>
          <w:rFonts w:ascii="Cambria" w:hAnsi="Cambria"/>
          <w:color w:val="FF0000"/>
        </w:rPr>
        <w:t xml:space="preserve">Linking Gwadar Port with the main artery of national highway network and smooth logistic transportation of import, export and transit goods. </w:t>
      </w:r>
      <w:r>
        <w:rPr>
          <w:rStyle w:val="FootnoteReference"/>
          <w:rFonts w:ascii="Cambria" w:hAnsi="Cambria"/>
          <w:color w:val="FF0000"/>
        </w:rPr>
        <w:footnoteReference w:id="56"/>
      </w:r>
    </w:p>
    <w:p w:rsidR="00D834C8" w:rsidRDefault="00D834C8">
      <w:pPr>
        <w:rPr>
          <w:rFonts w:ascii="Times New Roman" w:hAnsi="Times New Roman" w:cs="Times New Roman"/>
          <w:b/>
          <w:sz w:val="24"/>
          <w:szCs w:val="24"/>
        </w:rPr>
      </w:pPr>
    </w:p>
    <w:p w:rsidR="00D834C8" w:rsidRDefault="00EF56DD">
      <w:pPr>
        <w:pStyle w:val="Heading1"/>
        <w:rPr>
          <w:rFonts w:ascii="Cambria" w:hAnsi="Cambria"/>
          <w:b/>
          <w:color w:val="FF0000"/>
        </w:rPr>
      </w:pPr>
      <w:bookmarkStart w:id="21" w:name="_Toc527729277"/>
      <w:bookmarkStart w:id="22" w:name="_Toc589"/>
      <w:proofErr w:type="spellStart"/>
      <w:r>
        <w:rPr>
          <w:rFonts w:ascii="Cambria" w:hAnsi="Cambria"/>
          <w:b/>
          <w:color w:val="FF0000"/>
        </w:rPr>
        <w:lastRenderedPageBreak/>
        <w:t>Karot</w:t>
      </w:r>
      <w:proofErr w:type="spellEnd"/>
      <w:r>
        <w:rPr>
          <w:rFonts w:ascii="Cambria" w:hAnsi="Cambria"/>
          <w:b/>
          <w:color w:val="FF0000"/>
        </w:rPr>
        <w:t xml:space="preserve"> Hydropower Station</w:t>
      </w:r>
      <w:bookmarkEnd w:id="21"/>
      <w:bookmarkEnd w:id="22"/>
    </w:p>
    <w:p w:rsidR="00D834C8" w:rsidRDefault="00D834C8">
      <w:pPr>
        <w:rPr>
          <w:color w:val="FF0000"/>
        </w:rPr>
      </w:pPr>
    </w:p>
    <w:p w:rsidR="00D834C8" w:rsidRDefault="00EF56DD">
      <w:pPr>
        <w:rPr>
          <w:b/>
          <w:color w:val="FF0000"/>
        </w:rPr>
      </w:pPr>
      <w:r>
        <w:rPr>
          <w:b/>
          <w:color w:val="FF0000"/>
        </w:rPr>
        <w:t xml:space="preserve">Last Updated – </w:t>
      </w:r>
      <w:r>
        <w:rPr>
          <w:color w:val="FF0000"/>
        </w:rPr>
        <w:t>8</w:t>
      </w:r>
      <w:r>
        <w:rPr>
          <w:color w:val="FF0000"/>
          <w:vertAlign w:val="superscript"/>
        </w:rPr>
        <w:t>th</w:t>
      </w:r>
      <w:r>
        <w:rPr>
          <w:color w:val="FF0000"/>
        </w:rPr>
        <w:t xml:space="preserve"> October 2018</w:t>
      </w:r>
    </w:p>
    <w:p w:rsidR="00D834C8" w:rsidRDefault="00EF56DD">
      <w:pPr>
        <w:rPr>
          <w:rFonts w:ascii="Cambria" w:hAnsi="Cambria"/>
          <w:b/>
          <w:color w:val="FF0000"/>
        </w:rPr>
      </w:pPr>
      <w:r>
        <w:rPr>
          <w:rFonts w:ascii="Cambria" w:hAnsi="Cambria"/>
          <w:b/>
          <w:color w:val="FF0000"/>
        </w:rPr>
        <w:t xml:space="preserve">Key Details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Hydel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Hydel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720</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Tariff</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River Jhelum</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AJK / Punjab</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$1698 million</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Companies</w:t>
            </w:r>
          </w:p>
        </w:tc>
        <w:tc>
          <w:tcPr>
            <w:tcW w:w="4675" w:type="dxa"/>
          </w:tcPr>
          <w:p w:rsidR="00D834C8" w:rsidRDefault="00EF56DD">
            <w:pPr>
              <w:spacing w:after="0" w:line="240" w:lineRule="auto"/>
              <w:rPr>
                <w:rFonts w:ascii="Cambria" w:hAnsi="Cambria"/>
                <w:color w:val="FF0000"/>
                <w:highlight w:val="yellow"/>
              </w:rPr>
            </w:pPr>
            <w:proofErr w:type="spellStart"/>
            <w:r>
              <w:rPr>
                <w:rFonts w:ascii="Cambria" w:hAnsi="Cambria"/>
                <w:color w:val="FF0000"/>
              </w:rPr>
              <w:t>Karot</w:t>
            </w:r>
            <w:proofErr w:type="spellEnd"/>
            <w:r>
              <w:rPr>
                <w:rFonts w:ascii="Cambria" w:hAnsi="Cambria"/>
                <w:color w:val="FF0000"/>
              </w:rPr>
              <w:t xml:space="preserve"> Power Company Ltd. (KPCL) / CSAIL/ CTGI /CTG (China Three Gorges)</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Private Power and Infrastructure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Expected to be completed by December 2021</w:t>
            </w:r>
          </w:p>
        </w:tc>
      </w:tr>
    </w:tbl>
    <w:p w:rsidR="00D834C8" w:rsidRDefault="00EF56DD">
      <w:pPr>
        <w:rPr>
          <w:rStyle w:val="Hyperlink"/>
          <w:rFonts w:ascii="Cambria" w:hAnsi="Cambria"/>
          <w:b/>
          <w:color w:val="FF0000"/>
        </w:rPr>
      </w:pPr>
      <w:r>
        <w:rPr>
          <w:rFonts w:ascii="Cambria" w:hAnsi="Cambria"/>
          <w:b/>
          <w:color w:val="FF0000"/>
        </w:rPr>
        <w:t xml:space="preserve">Source: </w:t>
      </w:r>
      <w:hyperlink r:id="rId20" w:history="1">
        <w:r>
          <w:rPr>
            <w:rStyle w:val="Hyperlink"/>
            <w:rFonts w:ascii="Cambria" w:hAnsi="Cambria"/>
            <w:b/>
            <w:color w:val="FF0000"/>
          </w:rPr>
          <w:t>http://cpec.gov.pk/project-details/16</w:t>
        </w:r>
      </w:hyperlink>
      <w:r>
        <w:rPr>
          <w:rFonts w:ascii="Cambria" w:hAnsi="Cambria"/>
          <w:b/>
          <w:color w:val="FF0000"/>
        </w:rPr>
        <w:t xml:space="preserve"> </w:t>
      </w:r>
    </w:p>
    <w:p w:rsidR="00D834C8" w:rsidRDefault="00D834C8">
      <w:pPr>
        <w:rPr>
          <w:rStyle w:val="Hyperlink"/>
          <w:rFonts w:ascii="Cambria" w:hAnsi="Cambria"/>
          <w:b/>
          <w:color w:val="FF0000"/>
        </w:rPr>
      </w:pPr>
    </w:p>
    <w:p w:rsidR="00D834C8" w:rsidRDefault="00EF56DD">
      <w:pPr>
        <w:rPr>
          <w:rFonts w:ascii="Cambria" w:hAnsi="Cambria"/>
          <w:b/>
          <w:color w:val="FF0000"/>
        </w:rPr>
      </w:pPr>
      <w:r>
        <w:rPr>
          <w:rFonts w:ascii="Cambria" w:hAnsi="Cambria"/>
          <w:b/>
          <w:color w:val="FF0000"/>
        </w:rPr>
        <w:t>Chronology</w:t>
      </w:r>
    </w:p>
    <w:p w:rsidR="00D834C8" w:rsidRDefault="00EF56DD">
      <w:pPr>
        <w:pStyle w:val="ListParagraph1"/>
        <w:numPr>
          <w:ilvl w:val="0"/>
          <w:numId w:val="18"/>
        </w:numPr>
        <w:rPr>
          <w:rFonts w:ascii="Cambria" w:hAnsi="Cambria"/>
          <w:color w:val="FF0000"/>
        </w:rPr>
      </w:pPr>
      <w:r>
        <w:rPr>
          <w:rFonts w:ascii="Cambria" w:hAnsi="Cambria"/>
          <w:b/>
          <w:color w:val="FF0000"/>
        </w:rPr>
        <w:t>November 1984</w:t>
      </w:r>
      <w:r>
        <w:rPr>
          <w:rFonts w:ascii="Cambria" w:hAnsi="Cambria"/>
          <w:color w:val="FF0000"/>
        </w:rPr>
        <w:t xml:space="preserve"> – the Water and Power Development Authority identified </w:t>
      </w:r>
      <w:proofErr w:type="spellStart"/>
      <w:r>
        <w:rPr>
          <w:rFonts w:ascii="Cambria" w:hAnsi="Cambria"/>
          <w:color w:val="FF0000"/>
        </w:rPr>
        <w:t>Karot</w:t>
      </w:r>
      <w:proofErr w:type="spellEnd"/>
      <w:r>
        <w:rPr>
          <w:rFonts w:ascii="Cambria" w:hAnsi="Cambria"/>
          <w:color w:val="FF0000"/>
        </w:rPr>
        <w:t xml:space="preserve"> among several potential hydropower generation sites.  The ranking studies were carried out by </w:t>
      </w:r>
      <w:proofErr w:type="spellStart"/>
      <w:r>
        <w:rPr>
          <w:rFonts w:ascii="Cambria" w:hAnsi="Cambria"/>
          <w:color w:val="FF0000"/>
        </w:rPr>
        <w:t>Wapda’s</w:t>
      </w:r>
      <w:proofErr w:type="spellEnd"/>
      <w:r>
        <w:rPr>
          <w:rFonts w:ascii="Cambria" w:hAnsi="Cambria"/>
          <w:color w:val="FF0000"/>
        </w:rPr>
        <w:t xml:space="preserve"> Hydro Electric Power Organization for KPK (then known as NWFP) and German consultancy firm GTZ. </w:t>
      </w:r>
    </w:p>
    <w:p w:rsidR="00D834C8" w:rsidRDefault="00EF56DD">
      <w:pPr>
        <w:pStyle w:val="ListParagraph1"/>
        <w:numPr>
          <w:ilvl w:val="0"/>
          <w:numId w:val="18"/>
        </w:numPr>
        <w:rPr>
          <w:rFonts w:ascii="Cambria" w:hAnsi="Cambria"/>
          <w:color w:val="FF0000"/>
        </w:rPr>
      </w:pPr>
      <w:r>
        <w:rPr>
          <w:rFonts w:ascii="Cambria" w:hAnsi="Cambria"/>
          <w:b/>
          <w:color w:val="FF0000"/>
        </w:rPr>
        <w:t xml:space="preserve">2006 </w:t>
      </w:r>
      <w:r>
        <w:rPr>
          <w:rFonts w:ascii="Cambria" w:hAnsi="Cambria"/>
          <w:color w:val="FF0000"/>
        </w:rPr>
        <w:t>– The site started to be investigated for development at a capacity of 240 MW</w:t>
      </w:r>
      <w:r>
        <w:rPr>
          <w:rStyle w:val="FootnoteReference"/>
          <w:rFonts w:ascii="Cambria" w:hAnsi="Cambria"/>
          <w:color w:val="FF0000"/>
        </w:rPr>
        <w:footnoteReference w:id="57"/>
      </w:r>
    </w:p>
    <w:p w:rsidR="00D834C8" w:rsidRDefault="00EF56DD">
      <w:pPr>
        <w:pStyle w:val="ListParagraph1"/>
        <w:numPr>
          <w:ilvl w:val="0"/>
          <w:numId w:val="18"/>
        </w:numPr>
        <w:rPr>
          <w:rFonts w:ascii="Cambria" w:hAnsi="Cambria"/>
          <w:color w:val="FF0000"/>
        </w:rPr>
      </w:pPr>
      <w:r>
        <w:rPr>
          <w:rFonts w:ascii="Cambria" w:hAnsi="Cambria"/>
          <w:b/>
          <w:color w:val="FF0000"/>
        </w:rPr>
        <w:t>2007</w:t>
      </w:r>
      <w:r>
        <w:rPr>
          <w:rFonts w:ascii="Cambria" w:hAnsi="Cambria"/>
          <w:color w:val="FF0000"/>
        </w:rPr>
        <w:t xml:space="preserve"> – The site was offered as an Investment Power Project by the Private Power Infrastructure Board. </w:t>
      </w:r>
    </w:p>
    <w:p w:rsidR="00D834C8" w:rsidRDefault="00EF56DD">
      <w:pPr>
        <w:pStyle w:val="ListParagraph1"/>
        <w:numPr>
          <w:ilvl w:val="0"/>
          <w:numId w:val="18"/>
        </w:numPr>
        <w:rPr>
          <w:color w:val="FF0000"/>
        </w:rPr>
      </w:pPr>
      <w:r>
        <w:rPr>
          <w:b/>
          <w:color w:val="FF0000"/>
        </w:rPr>
        <w:t>13</w:t>
      </w:r>
      <w:r>
        <w:rPr>
          <w:b/>
          <w:color w:val="FF0000"/>
          <w:vertAlign w:val="superscript"/>
        </w:rPr>
        <w:t>th</w:t>
      </w:r>
      <w:r>
        <w:rPr>
          <w:b/>
          <w:color w:val="FF0000"/>
        </w:rPr>
        <w:t xml:space="preserve"> October 2009</w:t>
      </w:r>
      <w:r>
        <w:rPr>
          <w:color w:val="FF0000"/>
        </w:rPr>
        <w:t xml:space="preserve"> – PPIB approved the bankable feasibility report</w:t>
      </w:r>
    </w:p>
    <w:p w:rsidR="00D834C8" w:rsidRDefault="00EF56DD">
      <w:pPr>
        <w:pStyle w:val="ListParagraph1"/>
        <w:numPr>
          <w:ilvl w:val="0"/>
          <w:numId w:val="18"/>
        </w:numPr>
        <w:rPr>
          <w:rFonts w:ascii="Cambria" w:hAnsi="Cambria"/>
          <w:color w:val="FF0000"/>
        </w:rPr>
      </w:pPr>
      <w:r>
        <w:rPr>
          <w:rFonts w:ascii="Cambria" w:hAnsi="Cambria"/>
          <w:b/>
          <w:color w:val="FF0000"/>
        </w:rPr>
        <w:t xml:space="preserve">2010 </w:t>
      </w:r>
      <w:r>
        <w:rPr>
          <w:rFonts w:ascii="Cambria" w:hAnsi="Cambria"/>
          <w:color w:val="FF0000"/>
        </w:rPr>
        <w:t>– Environmental Protection Agency of Punjab approved the environmental impact assessment of the project</w:t>
      </w:r>
    </w:p>
    <w:p w:rsidR="00D834C8" w:rsidRDefault="00EF56DD">
      <w:pPr>
        <w:pStyle w:val="ListParagraph1"/>
        <w:numPr>
          <w:ilvl w:val="0"/>
          <w:numId w:val="18"/>
        </w:numPr>
        <w:rPr>
          <w:rFonts w:ascii="Cambria" w:hAnsi="Cambria"/>
          <w:color w:val="FF0000"/>
        </w:rPr>
      </w:pPr>
      <w:r>
        <w:rPr>
          <w:rFonts w:ascii="Cambria" w:hAnsi="Cambria"/>
          <w:b/>
          <w:color w:val="FF0000"/>
        </w:rPr>
        <w:t xml:space="preserve">2011 </w:t>
      </w:r>
      <w:r>
        <w:rPr>
          <w:rFonts w:ascii="Cambria" w:hAnsi="Cambria"/>
          <w:color w:val="FF0000"/>
        </w:rPr>
        <w:t xml:space="preserve">– The environmental impact assessment of the project was approved by Environmental Protection Agency – Azad Jammu and Kashmir </w:t>
      </w:r>
    </w:p>
    <w:p w:rsidR="00D834C8" w:rsidRDefault="00EF56DD">
      <w:pPr>
        <w:pStyle w:val="ListParagraph1"/>
        <w:numPr>
          <w:ilvl w:val="0"/>
          <w:numId w:val="18"/>
        </w:numPr>
        <w:rPr>
          <w:color w:val="FF0000"/>
        </w:rPr>
      </w:pPr>
      <w:r>
        <w:rPr>
          <w:b/>
          <w:color w:val="FF0000"/>
        </w:rPr>
        <w:lastRenderedPageBreak/>
        <w:t>May 2012</w:t>
      </w:r>
      <w:r>
        <w:rPr>
          <w:color w:val="FF0000"/>
        </w:rPr>
        <w:t xml:space="preserve"> – TGSAIL started conducting the additional site investigations and exploration</w:t>
      </w:r>
    </w:p>
    <w:p w:rsidR="00D834C8" w:rsidRDefault="00EF56DD">
      <w:pPr>
        <w:pStyle w:val="ListParagraph1"/>
        <w:numPr>
          <w:ilvl w:val="0"/>
          <w:numId w:val="18"/>
        </w:numPr>
        <w:rPr>
          <w:color w:val="FF0000"/>
        </w:rPr>
      </w:pPr>
      <w:r>
        <w:rPr>
          <w:b/>
          <w:color w:val="FF0000"/>
        </w:rPr>
        <w:t>29</w:t>
      </w:r>
      <w:r>
        <w:rPr>
          <w:b/>
          <w:color w:val="FF0000"/>
          <w:vertAlign w:val="superscript"/>
        </w:rPr>
        <w:t>th</w:t>
      </w:r>
      <w:r>
        <w:rPr>
          <w:b/>
          <w:color w:val="FF0000"/>
        </w:rPr>
        <w:t xml:space="preserve"> May 2012</w:t>
      </w:r>
      <w:r>
        <w:rPr>
          <w:color w:val="FF0000"/>
        </w:rPr>
        <w:t xml:space="preserve"> – NEPRA determined the feasibility stage tariff</w:t>
      </w:r>
    </w:p>
    <w:p w:rsidR="00D834C8" w:rsidRDefault="00EF56DD">
      <w:pPr>
        <w:pStyle w:val="ListParagraph1"/>
        <w:numPr>
          <w:ilvl w:val="0"/>
          <w:numId w:val="18"/>
        </w:numPr>
        <w:rPr>
          <w:color w:val="FF0000"/>
        </w:rPr>
      </w:pPr>
      <w:r>
        <w:rPr>
          <w:b/>
          <w:color w:val="FF0000"/>
        </w:rPr>
        <w:t>11</w:t>
      </w:r>
      <w:r>
        <w:rPr>
          <w:b/>
          <w:color w:val="FF0000"/>
          <w:vertAlign w:val="superscript"/>
        </w:rPr>
        <w:t>th</w:t>
      </w:r>
      <w:r>
        <w:rPr>
          <w:b/>
          <w:color w:val="FF0000"/>
        </w:rPr>
        <w:t xml:space="preserve"> December 2012</w:t>
      </w:r>
      <w:r>
        <w:rPr>
          <w:color w:val="FF0000"/>
        </w:rPr>
        <w:t xml:space="preserve"> – NEPRA notified the revised feasibility stage tariff determination</w:t>
      </w:r>
    </w:p>
    <w:p w:rsidR="00D834C8" w:rsidRDefault="00EF56DD">
      <w:pPr>
        <w:pStyle w:val="ListParagraph1"/>
        <w:numPr>
          <w:ilvl w:val="0"/>
          <w:numId w:val="18"/>
        </w:numPr>
        <w:rPr>
          <w:color w:val="FF0000"/>
        </w:rPr>
      </w:pPr>
      <w:r>
        <w:rPr>
          <w:b/>
          <w:color w:val="FF0000"/>
        </w:rPr>
        <w:t>February 2013</w:t>
      </w:r>
      <w:r>
        <w:rPr>
          <w:color w:val="FF0000"/>
        </w:rPr>
        <w:t xml:space="preserve"> – TGSAIL finished the site work on diversion system. It was concluded that the technical scheme suggested by SMEC in the original feasibility study is technically unfeasible. </w:t>
      </w:r>
    </w:p>
    <w:p w:rsidR="00D834C8" w:rsidRDefault="00EF56DD">
      <w:pPr>
        <w:pStyle w:val="ListParagraph1"/>
        <w:numPr>
          <w:ilvl w:val="0"/>
          <w:numId w:val="18"/>
        </w:numPr>
        <w:rPr>
          <w:color w:val="FF0000"/>
        </w:rPr>
      </w:pPr>
      <w:r>
        <w:rPr>
          <w:b/>
          <w:color w:val="FF0000"/>
        </w:rPr>
        <w:t>March 2013</w:t>
      </w:r>
      <w:r>
        <w:rPr>
          <w:color w:val="FF0000"/>
        </w:rPr>
        <w:t xml:space="preserve"> – TGAIL started reviewing and updating the feasibility study according to the Chinese Standards and Codes.</w:t>
      </w:r>
    </w:p>
    <w:p w:rsidR="00D834C8" w:rsidRDefault="00EF56DD">
      <w:pPr>
        <w:pStyle w:val="ListParagraph1"/>
        <w:numPr>
          <w:ilvl w:val="0"/>
          <w:numId w:val="18"/>
        </w:numPr>
        <w:rPr>
          <w:color w:val="FF0000"/>
        </w:rPr>
      </w:pPr>
      <w:r>
        <w:rPr>
          <w:b/>
          <w:color w:val="FF0000"/>
        </w:rPr>
        <w:t>July 2013</w:t>
      </w:r>
      <w:r>
        <w:rPr>
          <w:color w:val="FF0000"/>
        </w:rPr>
        <w:t xml:space="preserve"> – The project company submitted the performance guarantee </w:t>
      </w:r>
    </w:p>
    <w:p w:rsidR="00D834C8" w:rsidRDefault="00EF56DD">
      <w:pPr>
        <w:pStyle w:val="ListParagraph1"/>
        <w:numPr>
          <w:ilvl w:val="0"/>
          <w:numId w:val="18"/>
        </w:numPr>
        <w:rPr>
          <w:color w:val="FF0000"/>
        </w:rPr>
      </w:pPr>
      <w:r>
        <w:rPr>
          <w:b/>
          <w:color w:val="FF0000"/>
        </w:rPr>
        <w:t>29</w:t>
      </w:r>
      <w:r>
        <w:rPr>
          <w:b/>
          <w:color w:val="FF0000"/>
          <w:vertAlign w:val="superscript"/>
        </w:rPr>
        <w:t>th</w:t>
      </w:r>
      <w:r>
        <w:rPr>
          <w:b/>
          <w:color w:val="FF0000"/>
        </w:rPr>
        <w:t xml:space="preserve"> August 2013</w:t>
      </w:r>
      <w:r>
        <w:rPr>
          <w:color w:val="FF0000"/>
        </w:rPr>
        <w:t xml:space="preserve"> – PPIB issued the Letter of Support</w:t>
      </w:r>
    </w:p>
    <w:p w:rsidR="00D834C8" w:rsidRDefault="00EF56DD">
      <w:pPr>
        <w:pStyle w:val="ListParagraph1"/>
        <w:numPr>
          <w:ilvl w:val="0"/>
          <w:numId w:val="18"/>
        </w:numPr>
        <w:rPr>
          <w:color w:val="FF0000"/>
        </w:rPr>
      </w:pPr>
      <w:r>
        <w:rPr>
          <w:b/>
          <w:color w:val="FF0000"/>
        </w:rPr>
        <w:t>26</w:t>
      </w:r>
      <w:r>
        <w:rPr>
          <w:b/>
          <w:color w:val="FF0000"/>
          <w:vertAlign w:val="superscript"/>
        </w:rPr>
        <w:t>th</w:t>
      </w:r>
      <w:r>
        <w:rPr>
          <w:b/>
          <w:color w:val="FF0000"/>
        </w:rPr>
        <w:t xml:space="preserve"> November 2013</w:t>
      </w:r>
      <w:r>
        <w:rPr>
          <w:color w:val="FF0000"/>
        </w:rPr>
        <w:t xml:space="preserve"> – NEPRA issued the Generation License </w:t>
      </w:r>
    </w:p>
    <w:p w:rsidR="00D834C8" w:rsidRDefault="00EF56DD">
      <w:pPr>
        <w:pStyle w:val="ListParagraph1"/>
        <w:numPr>
          <w:ilvl w:val="0"/>
          <w:numId w:val="18"/>
        </w:numPr>
        <w:rPr>
          <w:rFonts w:ascii="Cambria" w:hAnsi="Cambria"/>
          <w:color w:val="FF0000"/>
        </w:rPr>
      </w:pPr>
      <w:r>
        <w:rPr>
          <w:rFonts w:ascii="Cambria" w:hAnsi="Cambria"/>
          <w:b/>
          <w:color w:val="FF0000"/>
        </w:rPr>
        <w:t xml:space="preserve">March 2014 </w:t>
      </w:r>
      <w:r>
        <w:rPr>
          <w:rFonts w:ascii="Cambria" w:hAnsi="Cambria"/>
          <w:color w:val="FF0000"/>
        </w:rPr>
        <w:t>– Feasibility report was prepared</w:t>
      </w:r>
      <w:r>
        <w:rPr>
          <w:rStyle w:val="FootnoteReference"/>
          <w:rFonts w:ascii="Cambria" w:hAnsi="Cambria"/>
          <w:color w:val="FF0000"/>
        </w:rPr>
        <w:footnoteReference w:id="58"/>
      </w:r>
    </w:p>
    <w:p w:rsidR="00D834C8" w:rsidRDefault="00EF56DD">
      <w:pPr>
        <w:pStyle w:val="ListParagraph1"/>
        <w:numPr>
          <w:ilvl w:val="0"/>
          <w:numId w:val="18"/>
        </w:numPr>
        <w:rPr>
          <w:rFonts w:ascii="Cambria" w:hAnsi="Cambria"/>
          <w:color w:val="FF0000"/>
        </w:rPr>
      </w:pPr>
      <w:r>
        <w:rPr>
          <w:rFonts w:ascii="Cambria" w:hAnsi="Cambria"/>
          <w:b/>
          <w:color w:val="FF0000"/>
        </w:rPr>
        <w:t xml:space="preserve">January 2015 </w:t>
      </w:r>
      <w:r>
        <w:rPr>
          <w:rFonts w:ascii="Cambria" w:hAnsi="Cambria"/>
          <w:color w:val="FF0000"/>
        </w:rPr>
        <w:t xml:space="preserve">– Pakistan Engineering Services updated the 2009 Environmental Protection Agency following changes in the project design. </w:t>
      </w:r>
    </w:p>
    <w:p w:rsidR="00D834C8" w:rsidRDefault="00EF56DD">
      <w:pPr>
        <w:pStyle w:val="ListParagraph1"/>
        <w:numPr>
          <w:ilvl w:val="0"/>
          <w:numId w:val="18"/>
        </w:numPr>
        <w:rPr>
          <w:color w:val="FF0000"/>
        </w:rPr>
      </w:pPr>
      <w:r>
        <w:rPr>
          <w:b/>
          <w:color w:val="FF0000"/>
        </w:rPr>
        <w:t>25</w:t>
      </w:r>
      <w:r>
        <w:rPr>
          <w:b/>
          <w:color w:val="FF0000"/>
          <w:vertAlign w:val="superscript"/>
        </w:rPr>
        <w:t>th</w:t>
      </w:r>
      <w:r>
        <w:rPr>
          <w:b/>
          <w:color w:val="FF0000"/>
        </w:rPr>
        <w:t xml:space="preserve"> February 2015</w:t>
      </w:r>
      <w:r>
        <w:rPr>
          <w:color w:val="FF0000"/>
        </w:rPr>
        <w:t xml:space="preserve"> - KPCL and TGDC signed EPC contract.</w:t>
      </w:r>
    </w:p>
    <w:p w:rsidR="00D834C8" w:rsidRDefault="00EF56DD">
      <w:pPr>
        <w:pStyle w:val="ListParagraph1"/>
        <w:numPr>
          <w:ilvl w:val="0"/>
          <w:numId w:val="18"/>
        </w:numPr>
        <w:rPr>
          <w:rFonts w:ascii="Cambria" w:hAnsi="Cambria"/>
          <w:color w:val="FF0000"/>
        </w:rPr>
      </w:pPr>
      <w:r>
        <w:rPr>
          <w:rFonts w:ascii="Cambria" w:hAnsi="Cambria"/>
          <w:b/>
          <w:color w:val="FF0000"/>
        </w:rPr>
        <w:t>2</w:t>
      </w:r>
      <w:r>
        <w:rPr>
          <w:rFonts w:ascii="Cambria" w:hAnsi="Cambria"/>
          <w:b/>
          <w:color w:val="FF0000"/>
          <w:vertAlign w:val="superscript"/>
        </w:rPr>
        <w:t>nd</w:t>
      </w:r>
      <w:r>
        <w:rPr>
          <w:rFonts w:ascii="Cambria" w:hAnsi="Cambria"/>
          <w:b/>
          <w:color w:val="FF0000"/>
        </w:rPr>
        <w:t xml:space="preserve"> March 2015</w:t>
      </w:r>
      <w:r>
        <w:rPr>
          <w:rFonts w:ascii="Cambria" w:hAnsi="Cambria"/>
          <w:color w:val="FF0000"/>
        </w:rPr>
        <w:t xml:space="preserve"> – The Environmental Protection Agency-Punjab approved the updated environmental impact assessment of the project.</w:t>
      </w:r>
      <w:r>
        <w:rPr>
          <w:rStyle w:val="FootnoteReference"/>
          <w:rFonts w:ascii="Cambria" w:hAnsi="Cambria"/>
          <w:color w:val="FF0000"/>
        </w:rPr>
        <w:footnoteReference w:id="59"/>
      </w:r>
    </w:p>
    <w:p w:rsidR="00D834C8" w:rsidRDefault="00EF56DD">
      <w:pPr>
        <w:pStyle w:val="ListParagraph1"/>
        <w:numPr>
          <w:ilvl w:val="0"/>
          <w:numId w:val="18"/>
        </w:numPr>
        <w:rPr>
          <w:rFonts w:ascii="Cambria" w:hAnsi="Cambria"/>
          <w:color w:val="FF0000"/>
        </w:rPr>
      </w:pPr>
      <w:r>
        <w:rPr>
          <w:rFonts w:ascii="Cambria" w:hAnsi="Cambria"/>
          <w:b/>
          <w:color w:val="FF0000"/>
        </w:rPr>
        <w:t>10</w:t>
      </w:r>
      <w:r>
        <w:rPr>
          <w:rFonts w:ascii="Cambria" w:hAnsi="Cambria"/>
          <w:b/>
          <w:color w:val="FF0000"/>
          <w:vertAlign w:val="superscript"/>
        </w:rPr>
        <w:t>th</w:t>
      </w:r>
      <w:r>
        <w:rPr>
          <w:rFonts w:ascii="Cambria" w:hAnsi="Cambria"/>
          <w:b/>
          <w:color w:val="FF0000"/>
        </w:rPr>
        <w:t xml:space="preserve"> January 2016 </w:t>
      </w:r>
      <w:r>
        <w:rPr>
          <w:rFonts w:ascii="Cambria" w:hAnsi="Cambria"/>
          <w:color w:val="FF0000"/>
        </w:rPr>
        <w:t>– The structural construction of the project begins</w:t>
      </w:r>
    </w:p>
    <w:p w:rsidR="00D834C8" w:rsidRDefault="00EF56DD">
      <w:pPr>
        <w:pStyle w:val="ListParagraph1"/>
        <w:numPr>
          <w:ilvl w:val="0"/>
          <w:numId w:val="18"/>
        </w:numPr>
        <w:rPr>
          <w:color w:val="FF0000"/>
        </w:rPr>
      </w:pPr>
      <w:r>
        <w:rPr>
          <w:b/>
          <w:color w:val="FF0000"/>
        </w:rPr>
        <w:t>30</w:t>
      </w:r>
      <w:r>
        <w:rPr>
          <w:b/>
          <w:color w:val="FF0000"/>
          <w:vertAlign w:val="superscript"/>
        </w:rPr>
        <w:t>th</w:t>
      </w:r>
      <w:r>
        <w:rPr>
          <w:b/>
          <w:color w:val="FF0000"/>
        </w:rPr>
        <w:t xml:space="preserve"> August 2016</w:t>
      </w:r>
      <w:r>
        <w:rPr>
          <w:color w:val="FF0000"/>
        </w:rPr>
        <w:t xml:space="preserve"> – </w:t>
      </w:r>
      <w:proofErr w:type="spellStart"/>
      <w:r>
        <w:rPr>
          <w:color w:val="FF0000"/>
        </w:rPr>
        <w:t>Karot</w:t>
      </w:r>
      <w:proofErr w:type="spellEnd"/>
      <w:r>
        <w:rPr>
          <w:color w:val="FF0000"/>
        </w:rPr>
        <w:t xml:space="preserve"> Power Company (</w:t>
      </w:r>
      <w:proofErr w:type="spellStart"/>
      <w:r>
        <w:rPr>
          <w:color w:val="FF0000"/>
        </w:rPr>
        <w:t>Pvt</w:t>
      </w:r>
      <w:proofErr w:type="spellEnd"/>
      <w:r>
        <w:rPr>
          <w:color w:val="FF0000"/>
        </w:rPr>
        <w:t xml:space="preserve">) LTD and Central </w:t>
      </w:r>
      <w:proofErr w:type="gramStart"/>
      <w:r>
        <w:rPr>
          <w:color w:val="FF0000"/>
        </w:rPr>
        <w:t>power</w:t>
      </w:r>
      <w:proofErr w:type="gramEnd"/>
      <w:r>
        <w:rPr>
          <w:color w:val="FF0000"/>
        </w:rPr>
        <w:t xml:space="preserve"> Purchasing Agency (Guarantee) Limited, Pakistan signed power purchase agreement</w:t>
      </w:r>
    </w:p>
    <w:p w:rsidR="00D834C8" w:rsidRDefault="00EF56DD">
      <w:pPr>
        <w:pStyle w:val="ListParagraph1"/>
        <w:numPr>
          <w:ilvl w:val="0"/>
          <w:numId w:val="18"/>
        </w:numPr>
        <w:rPr>
          <w:color w:val="FF0000"/>
        </w:rPr>
      </w:pPr>
      <w:r>
        <w:rPr>
          <w:b/>
          <w:color w:val="FF0000"/>
        </w:rPr>
        <w:t>28</w:t>
      </w:r>
      <w:r>
        <w:rPr>
          <w:b/>
          <w:color w:val="FF0000"/>
          <w:vertAlign w:val="superscript"/>
        </w:rPr>
        <w:t>th</w:t>
      </w:r>
      <w:r>
        <w:rPr>
          <w:b/>
          <w:color w:val="FF0000"/>
        </w:rPr>
        <w:t xml:space="preserve"> September 2016</w:t>
      </w:r>
      <w:r>
        <w:rPr>
          <w:color w:val="FF0000"/>
        </w:rPr>
        <w:t xml:space="preserve"> – The land lease agreement has been signed on behalf of AJK government by the Private Power Cell and Chief Executive of </w:t>
      </w:r>
      <w:proofErr w:type="spellStart"/>
      <w:r>
        <w:rPr>
          <w:color w:val="FF0000"/>
        </w:rPr>
        <w:t>Karot</w:t>
      </w:r>
      <w:proofErr w:type="spellEnd"/>
      <w:r>
        <w:rPr>
          <w:color w:val="FF0000"/>
        </w:rPr>
        <w:t xml:space="preserve"> Power Company (Pvt.) Limited.</w:t>
      </w:r>
    </w:p>
    <w:p w:rsidR="00D834C8" w:rsidRDefault="00EF56DD">
      <w:pPr>
        <w:pStyle w:val="ListParagraph1"/>
        <w:numPr>
          <w:ilvl w:val="0"/>
          <w:numId w:val="18"/>
        </w:numPr>
        <w:rPr>
          <w:color w:val="FF0000"/>
        </w:rPr>
      </w:pPr>
      <w:r>
        <w:rPr>
          <w:b/>
          <w:color w:val="FF0000"/>
        </w:rPr>
        <w:t>1</w:t>
      </w:r>
      <w:r>
        <w:rPr>
          <w:b/>
          <w:color w:val="FF0000"/>
          <w:vertAlign w:val="superscript"/>
        </w:rPr>
        <w:t>st</w:t>
      </w:r>
      <w:r>
        <w:rPr>
          <w:b/>
          <w:color w:val="FF0000"/>
        </w:rPr>
        <w:t xml:space="preserve"> December 2016</w:t>
      </w:r>
      <w:r>
        <w:rPr>
          <w:color w:val="FF0000"/>
        </w:rPr>
        <w:t xml:space="preserve"> – </w:t>
      </w:r>
      <w:proofErr w:type="spellStart"/>
      <w:r>
        <w:rPr>
          <w:color w:val="FF0000"/>
        </w:rPr>
        <w:t>Karot</w:t>
      </w:r>
      <w:proofErr w:type="spellEnd"/>
      <w:r>
        <w:rPr>
          <w:color w:val="FF0000"/>
        </w:rPr>
        <w:t xml:space="preserve"> Hydropower project issued “Notice to Proceed” to TGDC</w:t>
      </w:r>
      <w:r>
        <w:rPr>
          <w:rStyle w:val="FootnoteReference"/>
          <w:color w:val="FF0000"/>
        </w:rPr>
        <w:footnoteReference w:id="60"/>
      </w:r>
    </w:p>
    <w:p w:rsidR="00D834C8" w:rsidRDefault="00EF56DD">
      <w:pPr>
        <w:pStyle w:val="ListParagraph1"/>
        <w:numPr>
          <w:ilvl w:val="0"/>
          <w:numId w:val="18"/>
        </w:numPr>
        <w:rPr>
          <w:rFonts w:ascii="Cambria" w:hAnsi="Cambria"/>
          <w:color w:val="FF0000"/>
        </w:rPr>
      </w:pPr>
      <w:r>
        <w:rPr>
          <w:rFonts w:ascii="Cambria" w:hAnsi="Cambria"/>
          <w:b/>
          <w:color w:val="FF0000"/>
        </w:rPr>
        <w:t>22</w:t>
      </w:r>
      <w:r>
        <w:rPr>
          <w:rFonts w:ascii="Cambria" w:hAnsi="Cambria"/>
          <w:b/>
          <w:color w:val="FF0000"/>
          <w:vertAlign w:val="superscript"/>
        </w:rPr>
        <w:t>nd</w:t>
      </w:r>
      <w:r>
        <w:rPr>
          <w:rFonts w:ascii="Cambria" w:hAnsi="Cambria"/>
          <w:b/>
          <w:color w:val="FF0000"/>
        </w:rPr>
        <w:t xml:space="preserve"> February 2017 – </w:t>
      </w:r>
      <w:r>
        <w:rPr>
          <w:rFonts w:ascii="Cambria" w:hAnsi="Cambria"/>
          <w:color w:val="FF0000"/>
        </w:rPr>
        <w:t>Financial closure was achieved</w:t>
      </w:r>
    </w:p>
    <w:p w:rsidR="00D834C8" w:rsidRDefault="00EF56DD">
      <w:pPr>
        <w:pStyle w:val="ListParagraph1"/>
        <w:numPr>
          <w:ilvl w:val="0"/>
          <w:numId w:val="18"/>
        </w:numPr>
        <w:rPr>
          <w:rFonts w:ascii="Cambria" w:hAnsi="Cambria"/>
          <w:color w:val="FF0000"/>
        </w:rPr>
      </w:pPr>
      <w:r>
        <w:rPr>
          <w:rFonts w:ascii="Cambria" w:hAnsi="Cambria"/>
          <w:b/>
          <w:color w:val="FF0000"/>
        </w:rPr>
        <w:t>4 May 2018 -</w:t>
      </w:r>
      <w:r>
        <w:rPr>
          <w:rFonts w:ascii="Cambria" w:hAnsi="Cambria"/>
          <w:color w:val="FF0000"/>
        </w:rPr>
        <w:t xml:space="preserve"> Prime Minister </w:t>
      </w:r>
      <w:proofErr w:type="spellStart"/>
      <w:r>
        <w:rPr>
          <w:rFonts w:ascii="Cambria" w:hAnsi="Cambria"/>
          <w:color w:val="FF0000"/>
        </w:rPr>
        <w:t>Shahid</w:t>
      </w:r>
      <w:proofErr w:type="spellEnd"/>
      <w:r>
        <w:rPr>
          <w:rFonts w:ascii="Cambria" w:hAnsi="Cambria"/>
          <w:color w:val="FF0000"/>
        </w:rPr>
        <w:t xml:space="preserve"> </w:t>
      </w:r>
      <w:proofErr w:type="spellStart"/>
      <w:r>
        <w:rPr>
          <w:rFonts w:ascii="Cambria" w:hAnsi="Cambria"/>
          <w:color w:val="FF0000"/>
        </w:rPr>
        <w:t>Khaqan</w:t>
      </w:r>
      <w:proofErr w:type="spellEnd"/>
      <w:r>
        <w:rPr>
          <w:rFonts w:ascii="Cambria" w:hAnsi="Cambria"/>
          <w:color w:val="FF0000"/>
        </w:rPr>
        <w:t xml:space="preserve"> </w:t>
      </w:r>
      <w:proofErr w:type="spellStart"/>
      <w:r>
        <w:rPr>
          <w:rFonts w:ascii="Cambria" w:hAnsi="Cambria"/>
          <w:color w:val="FF0000"/>
        </w:rPr>
        <w:t>Abbasi</w:t>
      </w:r>
      <w:proofErr w:type="spellEnd"/>
      <w:r>
        <w:rPr>
          <w:rFonts w:ascii="Cambria" w:hAnsi="Cambria"/>
          <w:color w:val="FF0000"/>
        </w:rPr>
        <w:t xml:space="preserve"> visited the project site.</w:t>
      </w:r>
      <w:r>
        <w:rPr>
          <w:rStyle w:val="FootnoteReference"/>
          <w:rFonts w:ascii="Cambria" w:hAnsi="Cambria"/>
          <w:color w:val="FF0000"/>
        </w:rPr>
        <w:footnoteReference w:id="61"/>
      </w:r>
    </w:p>
    <w:p w:rsidR="00D834C8" w:rsidRDefault="00EF56DD">
      <w:pPr>
        <w:pStyle w:val="ListParagraph1"/>
        <w:numPr>
          <w:ilvl w:val="0"/>
          <w:numId w:val="18"/>
        </w:numPr>
        <w:rPr>
          <w:rFonts w:ascii="Cambria" w:hAnsi="Cambria"/>
          <w:color w:val="FF0000"/>
        </w:rPr>
      </w:pPr>
      <w:r>
        <w:rPr>
          <w:rFonts w:ascii="Cambria" w:hAnsi="Cambria"/>
          <w:color w:val="FF0000"/>
        </w:rPr>
        <w:t xml:space="preserve">22 </w:t>
      </w:r>
      <w:proofErr w:type="spellStart"/>
      <w:r>
        <w:rPr>
          <w:rFonts w:ascii="Cambria" w:hAnsi="Cambria"/>
          <w:color w:val="FF0000"/>
        </w:rPr>
        <w:t>nd</w:t>
      </w:r>
      <w:proofErr w:type="spellEnd"/>
      <w:r>
        <w:rPr>
          <w:rFonts w:ascii="Cambria" w:hAnsi="Cambria"/>
          <w:color w:val="FF0000"/>
        </w:rPr>
        <w:t xml:space="preserve"> September </w:t>
      </w:r>
      <w:proofErr w:type="gramStart"/>
      <w:r>
        <w:rPr>
          <w:rFonts w:ascii="Cambria" w:hAnsi="Cambria"/>
          <w:color w:val="FF0000"/>
        </w:rPr>
        <w:t>2018  –</w:t>
      </w:r>
      <w:proofErr w:type="gramEnd"/>
      <w:r>
        <w:rPr>
          <w:rFonts w:ascii="Cambria" w:hAnsi="Cambria"/>
          <w:color w:val="FF0000"/>
        </w:rPr>
        <w:t xml:space="preserve"> River Closure has been completed.</w:t>
      </w:r>
    </w:p>
    <w:p w:rsidR="00D834C8" w:rsidRDefault="00EF56DD">
      <w:pPr>
        <w:pStyle w:val="ListParagraph1"/>
        <w:numPr>
          <w:ilvl w:val="0"/>
          <w:numId w:val="18"/>
        </w:numPr>
        <w:rPr>
          <w:rFonts w:ascii="Cambria" w:hAnsi="Cambria"/>
          <w:color w:val="FF0000"/>
        </w:rPr>
      </w:pPr>
      <w:r>
        <w:rPr>
          <w:rFonts w:ascii="Cambria" w:hAnsi="Cambria"/>
          <w:b/>
          <w:color w:val="FF0000"/>
        </w:rPr>
        <w:t>25</w:t>
      </w:r>
      <w:r>
        <w:rPr>
          <w:rFonts w:ascii="Cambria" w:hAnsi="Cambria"/>
          <w:b/>
          <w:color w:val="FF0000"/>
          <w:vertAlign w:val="superscript"/>
        </w:rPr>
        <w:t>th</w:t>
      </w:r>
      <w:r>
        <w:rPr>
          <w:rFonts w:ascii="Cambria" w:hAnsi="Cambria"/>
          <w:b/>
          <w:color w:val="FF0000"/>
        </w:rPr>
        <w:t xml:space="preserve"> September 2018 –</w:t>
      </w:r>
      <w:r>
        <w:rPr>
          <w:rFonts w:ascii="Cambria" w:hAnsi="Cambria"/>
          <w:color w:val="FF0000"/>
        </w:rPr>
        <w:t xml:space="preserve"> The construction of the project officially started</w:t>
      </w:r>
      <w:r>
        <w:rPr>
          <w:rStyle w:val="FootnoteReference"/>
          <w:rFonts w:ascii="Cambria" w:hAnsi="Cambria"/>
          <w:color w:val="FF0000"/>
        </w:rPr>
        <w:footnoteReference w:id="62"/>
      </w:r>
    </w:p>
    <w:p w:rsidR="00D834C8" w:rsidRDefault="00EF56DD">
      <w:pPr>
        <w:pStyle w:val="ListParagraph1"/>
        <w:numPr>
          <w:ilvl w:val="0"/>
          <w:numId w:val="18"/>
        </w:numPr>
        <w:rPr>
          <w:rFonts w:ascii="Cambria" w:hAnsi="Cambria"/>
          <w:b/>
          <w:color w:val="FF0000"/>
        </w:rPr>
      </w:pPr>
      <w:r>
        <w:rPr>
          <w:rFonts w:ascii="Cambria" w:hAnsi="Cambria"/>
          <w:b/>
          <w:color w:val="FF0000"/>
        </w:rPr>
        <w:t xml:space="preserve">December 2021 – </w:t>
      </w:r>
      <w:r>
        <w:rPr>
          <w:rFonts w:ascii="Cambria" w:hAnsi="Cambria"/>
          <w:color w:val="FF0000"/>
        </w:rPr>
        <w:t>Expected Commercial Operation Date</w:t>
      </w:r>
    </w:p>
    <w:p w:rsidR="00D834C8" w:rsidRDefault="00EF56DD">
      <w:pPr>
        <w:rPr>
          <w:rFonts w:ascii="Cambria" w:hAnsi="Cambria"/>
          <w:b/>
          <w:bCs/>
          <w:color w:val="FF0000"/>
        </w:rPr>
      </w:pPr>
      <w:r>
        <w:rPr>
          <w:rFonts w:ascii="Cambria" w:hAnsi="Cambria"/>
          <w:b/>
          <w:bCs/>
          <w:color w:val="FF0000"/>
        </w:rPr>
        <w:t>Expected Benefits</w:t>
      </w:r>
    </w:p>
    <w:p w:rsidR="00D834C8" w:rsidRDefault="00EF56DD">
      <w:pPr>
        <w:pStyle w:val="ListParagraph1"/>
        <w:numPr>
          <w:ilvl w:val="0"/>
          <w:numId w:val="19"/>
        </w:numPr>
        <w:rPr>
          <w:rFonts w:ascii="Cambria" w:hAnsi="Cambria"/>
          <w:bCs/>
          <w:color w:val="FF0000"/>
        </w:rPr>
      </w:pPr>
      <w:r>
        <w:rPr>
          <w:rFonts w:ascii="Cambria" w:hAnsi="Cambria"/>
          <w:bCs/>
          <w:color w:val="FF0000"/>
        </w:rPr>
        <w:t xml:space="preserve">3,500 employment opportunities will be offered during the construction period. </w:t>
      </w:r>
    </w:p>
    <w:p w:rsidR="00D834C8" w:rsidRDefault="00EF56DD">
      <w:pPr>
        <w:pStyle w:val="ListParagraph1"/>
        <w:numPr>
          <w:ilvl w:val="0"/>
          <w:numId w:val="19"/>
        </w:numPr>
        <w:rPr>
          <w:rFonts w:ascii="Cambria" w:hAnsi="Cambria"/>
          <w:bCs/>
          <w:color w:val="FF0000"/>
        </w:rPr>
      </w:pPr>
      <w:r>
        <w:rPr>
          <w:rFonts w:ascii="Cambria" w:hAnsi="Cambria"/>
          <w:bCs/>
          <w:color w:val="FF0000"/>
        </w:rPr>
        <w:t>The project will have a reservoir storage capacity of 164.5m m3</w:t>
      </w:r>
    </w:p>
    <w:p w:rsidR="00D834C8" w:rsidRDefault="00EF56DD">
      <w:pPr>
        <w:pStyle w:val="ListParagraph1"/>
        <w:numPr>
          <w:ilvl w:val="0"/>
          <w:numId w:val="19"/>
        </w:numPr>
        <w:rPr>
          <w:rFonts w:ascii="Cambria" w:hAnsi="Cambria"/>
          <w:bCs/>
          <w:color w:val="FF0000"/>
        </w:rPr>
      </w:pPr>
      <w:r>
        <w:rPr>
          <w:rFonts w:ascii="Cambria" w:hAnsi="Cambria"/>
          <w:bCs/>
          <w:color w:val="FF0000"/>
        </w:rPr>
        <w:lastRenderedPageBreak/>
        <w:t xml:space="preserve">The project will generate power that will cater approximately seven million households. </w:t>
      </w:r>
    </w:p>
    <w:p w:rsidR="00D834C8" w:rsidRDefault="00EF56DD">
      <w:pPr>
        <w:pStyle w:val="ListParagraph1"/>
        <w:numPr>
          <w:ilvl w:val="0"/>
          <w:numId w:val="19"/>
        </w:numPr>
        <w:rPr>
          <w:rFonts w:ascii="Cambria" w:hAnsi="Cambria"/>
          <w:bCs/>
          <w:color w:val="FF0000"/>
        </w:rPr>
      </w:pPr>
      <w:r>
        <w:rPr>
          <w:rFonts w:ascii="Cambria" w:hAnsi="Cambria"/>
          <w:bCs/>
          <w:color w:val="FF0000"/>
        </w:rPr>
        <w:t>It is expected to reduce carbon dioxide emissions by 3.5 million tons per year.</w:t>
      </w:r>
    </w:p>
    <w:p w:rsidR="00D834C8" w:rsidRDefault="00EF56DD">
      <w:pPr>
        <w:pStyle w:val="ListParagraph1"/>
        <w:numPr>
          <w:ilvl w:val="0"/>
          <w:numId w:val="19"/>
        </w:numPr>
        <w:rPr>
          <w:rFonts w:ascii="Cambria" w:hAnsi="Cambria"/>
          <w:bCs/>
          <w:color w:val="FF0000"/>
        </w:rPr>
      </w:pPr>
      <w:r>
        <w:rPr>
          <w:rFonts w:ascii="Cambria" w:hAnsi="Cambria"/>
          <w:bCs/>
          <w:color w:val="FF0000"/>
        </w:rPr>
        <w:t>During the construction period, will accumulatively bring tax revenues of 23 million US dollars (about 2.4 billion rupees).</w:t>
      </w:r>
    </w:p>
    <w:p w:rsidR="00D834C8" w:rsidRDefault="00EF56DD">
      <w:pPr>
        <w:pStyle w:val="ListParagraph1"/>
        <w:numPr>
          <w:ilvl w:val="0"/>
          <w:numId w:val="19"/>
        </w:numPr>
        <w:rPr>
          <w:rFonts w:ascii="Cambria" w:hAnsi="Cambria"/>
          <w:bCs/>
          <w:color w:val="FF0000"/>
        </w:rPr>
      </w:pPr>
      <w:r>
        <w:rPr>
          <w:rFonts w:ascii="Cambria" w:hAnsi="Cambria"/>
          <w:bCs/>
          <w:color w:val="FF0000"/>
        </w:rPr>
        <w:t>It is expected that investment of the construction period will boost Pakistan's GDP by about 154million US dollars.</w:t>
      </w:r>
    </w:p>
    <w:p w:rsidR="00D834C8" w:rsidRDefault="00EF56DD">
      <w:pPr>
        <w:pStyle w:val="Heading1"/>
        <w:rPr>
          <w:rFonts w:ascii="Cambria" w:hAnsi="Cambria"/>
          <w:b/>
          <w:color w:val="FF0000"/>
        </w:rPr>
      </w:pPr>
      <w:bookmarkStart w:id="24" w:name="_Toc527729279"/>
      <w:bookmarkStart w:id="25" w:name="_Toc6769"/>
      <w:r>
        <w:rPr>
          <w:rFonts w:ascii="Cambria" w:hAnsi="Cambria"/>
          <w:b/>
          <w:color w:val="FF0000"/>
        </w:rPr>
        <w:t xml:space="preserve">CPHGC 1,320MW Coal-fired Power Plant, Hub, </w:t>
      </w:r>
      <w:proofErr w:type="spellStart"/>
      <w:r>
        <w:rPr>
          <w:rFonts w:ascii="Cambria" w:hAnsi="Cambria"/>
          <w:b/>
          <w:color w:val="FF0000"/>
        </w:rPr>
        <w:t>Balochistan</w:t>
      </w:r>
      <w:bookmarkEnd w:id="24"/>
      <w:bookmarkEnd w:id="25"/>
      <w:proofErr w:type="spellEnd"/>
    </w:p>
    <w:p w:rsidR="00D834C8" w:rsidRDefault="00EF56DD">
      <w:pPr>
        <w:rPr>
          <w:b/>
          <w:color w:val="FF0000"/>
        </w:rPr>
      </w:pPr>
      <w:r>
        <w:rPr>
          <w:b/>
          <w:color w:val="FF0000"/>
        </w:rPr>
        <w:t xml:space="preserve">Last Updated – </w:t>
      </w:r>
      <w:r>
        <w:rPr>
          <w:color w:val="FF0000"/>
        </w:rPr>
        <w:t>14</w:t>
      </w:r>
      <w:r>
        <w:rPr>
          <w:color w:val="FF0000"/>
          <w:vertAlign w:val="superscript"/>
        </w:rPr>
        <w:t>th</w:t>
      </w:r>
      <w:r>
        <w:rPr>
          <w:color w:val="FF0000"/>
        </w:rPr>
        <w:t xml:space="preserve"> November, 2018</w:t>
      </w:r>
    </w:p>
    <w:p w:rsidR="00D834C8" w:rsidRDefault="00EF56DD">
      <w:pPr>
        <w:rPr>
          <w:b/>
          <w:color w:val="FF0000"/>
        </w:rPr>
      </w:pPr>
      <w:r>
        <w:rPr>
          <w:b/>
          <w:color w:val="FF0000"/>
        </w:rPr>
        <w:t xml:space="preserve">Key Details </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color w:val="FF0000"/>
                <w:shd w:val="clear" w:color="auto" w:fill="FFFFFF"/>
              </w:rPr>
              <w:t>Coal (Imported)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Super Critical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1320</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Tariff</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Hub</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proofErr w:type="spellStart"/>
            <w:r>
              <w:rPr>
                <w:rFonts w:ascii="Cambria" w:hAnsi="Cambria"/>
                <w:color w:val="FF0000"/>
              </w:rPr>
              <w:t>Balochistan</w:t>
            </w:r>
            <w:proofErr w:type="spellEnd"/>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 (US $ Million)</w:t>
            </w:r>
          </w:p>
        </w:tc>
        <w:tc>
          <w:tcPr>
            <w:tcW w:w="4675" w:type="dxa"/>
          </w:tcPr>
          <w:p w:rsidR="00D834C8" w:rsidRDefault="00EF56DD">
            <w:pPr>
              <w:spacing w:after="0" w:line="240" w:lineRule="auto"/>
              <w:rPr>
                <w:rFonts w:ascii="Cambria" w:eastAsia="SimSun" w:hAnsi="Cambria"/>
                <w:color w:val="FF0000"/>
                <w:lang w:eastAsia="zh-CN"/>
              </w:rPr>
            </w:pPr>
            <w:r>
              <w:rPr>
                <w:rFonts w:ascii="Cambria" w:eastAsia="SimSun" w:hAnsi="Cambria" w:hint="eastAsia"/>
                <w:color w:val="FF0000"/>
                <w:lang w:eastAsia="zh-CN"/>
              </w:rPr>
              <w:t>1995</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Companies</w:t>
            </w:r>
          </w:p>
        </w:tc>
        <w:tc>
          <w:tcPr>
            <w:tcW w:w="4675" w:type="dxa"/>
          </w:tcPr>
          <w:p w:rsidR="00D834C8" w:rsidRDefault="00EF56DD">
            <w:pPr>
              <w:spacing w:after="0" w:line="240" w:lineRule="auto"/>
              <w:rPr>
                <w:rFonts w:ascii="Cambria" w:hAnsi="Cambria"/>
                <w:color w:val="FF0000"/>
                <w:highlight w:val="yellow"/>
              </w:rPr>
            </w:pPr>
            <w:r>
              <w:rPr>
                <w:rFonts w:ascii="Cambria" w:hAnsi="Cambria"/>
                <w:color w:val="FF0000"/>
              </w:rPr>
              <w:t>China Power Hub Generation Company (Private) Limited</w:t>
            </w:r>
          </w:p>
        </w:tc>
      </w:tr>
      <w:tr w:rsidR="00D834C8">
        <w:trPr>
          <w:trHeight w:val="758"/>
        </w:trPr>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EF56DD">
            <w:pPr>
              <w:pStyle w:val="CommentText"/>
              <w:rPr>
                <w:rFonts w:ascii="Cambria" w:hAnsi="Cambria"/>
                <w:color w:val="FF0000"/>
                <w:lang w:eastAsia="zh-CN"/>
              </w:rPr>
            </w:pPr>
            <w:r>
              <w:rPr>
                <w:rFonts w:ascii="Cambria" w:hAnsi="Cambria" w:hint="eastAsia"/>
                <w:color w:val="FF0000"/>
                <w:lang w:eastAsia="zh-CN"/>
              </w:rPr>
              <w:t>China Power International Holding Ltd.</w:t>
            </w:r>
          </w:p>
          <w:p w:rsidR="00D834C8" w:rsidRDefault="00EF56DD">
            <w:pPr>
              <w:pStyle w:val="CommentText"/>
              <w:rPr>
                <w:rFonts w:ascii="Cambria" w:hAnsi="Cambria"/>
                <w:color w:val="FF0000"/>
              </w:rPr>
            </w:pPr>
            <w:r>
              <w:rPr>
                <w:rFonts w:ascii="Cambria" w:hAnsi="Cambria" w:hint="eastAsia"/>
                <w:color w:val="FF0000"/>
                <w:lang w:eastAsia="zh-CN"/>
              </w:rPr>
              <w:t>The Hub Power Company Limited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Private Power and Infrastructure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Expected Completion Date</w:t>
            </w:r>
          </w:p>
        </w:tc>
        <w:tc>
          <w:tcPr>
            <w:tcW w:w="4675" w:type="dxa"/>
          </w:tcPr>
          <w:p w:rsidR="00D834C8" w:rsidRDefault="00EF56DD">
            <w:pPr>
              <w:spacing w:after="0" w:line="240" w:lineRule="auto"/>
              <w:rPr>
                <w:rFonts w:ascii="Cambria" w:eastAsia="SimSun" w:hAnsi="Cambria"/>
                <w:color w:val="FF0000"/>
                <w:lang w:eastAsia="zh-CN"/>
              </w:rPr>
            </w:pPr>
            <w:r>
              <w:rPr>
                <w:rFonts w:ascii="Cambria" w:hAnsi="Cambria"/>
                <w:color w:val="FF0000"/>
              </w:rPr>
              <w:t>1</w:t>
            </w:r>
            <w:r>
              <w:rPr>
                <w:rFonts w:ascii="Cambria" w:hAnsi="Cambria"/>
                <w:color w:val="FF0000"/>
                <w:vertAlign w:val="superscript"/>
              </w:rPr>
              <w:t>st</w:t>
            </w:r>
            <w:r>
              <w:rPr>
                <w:rFonts w:ascii="Cambria" w:hAnsi="Cambria"/>
                <w:color w:val="FF0000"/>
              </w:rPr>
              <w:t xml:space="preserve"> phase (660 MW) – </w:t>
            </w:r>
            <w:r>
              <w:rPr>
                <w:rFonts w:ascii="Cambria" w:eastAsia="SimSun" w:hAnsi="Cambria" w:hint="eastAsia"/>
                <w:color w:val="FF0000"/>
                <w:lang w:eastAsia="zh-CN"/>
              </w:rPr>
              <w:t>February</w:t>
            </w:r>
            <w:r>
              <w:rPr>
                <w:rFonts w:ascii="Cambria" w:hAnsi="Cambria"/>
                <w:color w:val="FF0000"/>
              </w:rPr>
              <w:t xml:space="preserve"> 201</w:t>
            </w:r>
            <w:r>
              <w:rPr>
                <w:rFonts w:ascii="Cambria" w:eastAsia="SimSun" w:hAnsi="Cambria" w:hint="eastAsia"/>
                <w:color w:val="FF0000"/>
                <w:lang w:eastAsia="zh-CN"/>
              </w:rPr>
              <w:t>9</w:t>
            </w:r>
          </w:p>
          <w:p w:rsidR="00D834C8" w:rsidRDefault="00EF56DD">
            <w:pPr>
              <w:spacing w:after="0" w:line="240" w:lineRule="auto"/>
              <w:rPr>
                <w:rFonts w:ascii="Cambria" w:eastAsia="SimSun" w:hAnsi="Cambria"/>
                <w:color w:val="FF0000"/>
                <w:lang w:eastAsia="zh-CN"/>
              </w:rPr>
            </w:pPr>
            <w:r>
              <w:rPr>
                <w:rFonts w:ascii="Cambria" w:eastAsia="SimSun" w:hAnsi="Cambria" w:hint="eastAsia"/>
                <w:color w:val="FF0000"/>
                <w:lang w:eastAsia="zh-CN"/>
              </w:rPr>
              <w:t xml:space="preserve">(Due to delay of power back-feeding and instability of national </w:t>
            </w:r>
            <w:proofErr w:type="gramStart"/>
            <w:r>
              <w:rPr>
                <w:rFonts w:ascii="Cambria" w:eastAsia="SimSun" w:hAnsi="Cambria" w:hint="eastAsia"/>
                <w:color w:val="FF0000"/>
                <w:lang w:eastAsia="zh-CN"/>
              </w:rPr>
              <w:t>grid )</w:t>
            </w:r>
            <w:proofErr w:type="gramEnd"/>
          </w:p>
          <w:p w:rsidR="00D834C8" w:rsidRDefault="00EF56DD">
            <w:pPr>
              <w:spacing w:after="0" w:line="240" w:lineRule="auto"/>
              <w:rPr>
                <w:rFonts w:ascii="Cambria" w:hAnsi="Cambria"/>
                <w:color w:val="FF0000"/>
              </w:rPr>
            </w:pPr>
            <w:r>
              <w:rPr>
                <w:rFonts w:ascii="Cambria" w:hAnsi="Cambria"/>
                <w:color w:val="FF0000"/>
              </w:rPr>
              <w:t>2</w:t>
            </w:r>
            <w:r>
              <w:rPr>
                <w:rFonts w:ascii="Cambria" w:hAnsi="Cambria"/>
                <w:color w:val="FF0000"/>
                <w:vertAlign w:val="superscript"/>
              </w:rPr>
              <w:t>nd</w:t>
            </w:r>
            <w:r>
              <w:rPr>
                <w:rFonts w:ascii="Cambria" w:hAnsi="Cambria"/>
                <w:color w:val="FF0000"/>
              </w:rPr>
              <w:t xml:space="preserve"> phase (660 MW) – August 2019</w:t>
            </w:r>
          </w:p>
        </w:tc>
      </w:tr>
    </w:tbl>
    <w:p w:rsidR="00D834C8" w:rsidRDefault="00D834C8">
      <w:pPr>
        <w:rPr>
          <w:b/>
          <w:color w:val="FF0000"/>
        </w:rPr>
      </w:pPr>
    </w:p>
    <w:p w:rsidR="00D834C8" w:rsidRDefault="00EF56DD">
      <w:pPr>
        <w:rPr>
          <w:b/>
          <w:color w:val="FF0000"/>
          <w:sz w:val="28"/>
          <w:szCs w:val="28"/>
        </w:rPr>
      </w:pPr>
      <w:r>
        <w:rPr>
          <w:b/>
          <w:color w:val="FF0000"/>
          <w:sz w:val="28"/>
          <w:szCs w:val="28"/>
        </w:rPr>
        <w:t xml:space="preserve">Chronology </w:t>
      </w:r>
    </w:p>
    <w:p w:rsidR="00D834C8" w:rsidRDefault="00EF56DD">
      <w:pPr>
        <w:pStyle w:val="ListParagraph1"/>
        <w:numPr>
          <w:ilvl w:val="0"/>
          <w:numId w:val="19"/>
        </w:numPr>
        <w:rPr>
          <w:rFonts w:ascii="Cambria" w:hAnsi="Cambria"/>
          <w:bCs/>
          <w:color w:val="FF0000"/>
        </w:rPr>
      </w:pPr>
      <w:r>
        <w:rPr>
          <w:rFonts w:ascii="Cambria" w:hAnsi="Cambria"/>
          <w:bCs/>
          <w:color w:val="FF0000"/>
        </w:rPr>
        <w:t>November 2014 – The PPIB approved processing of the project</w:t>
      </w:r>
    </w:p>
    <w:p w:rsidR="00D834C8" w:rsidRDefault="00EF56DD">
      <w:pPr>
        <w:pStyle w:val="ListParagraph1"/>
        <w:numPr>
          <w:ilvl w:val="0"/>
          <w:numId w:val="19"/>
        </w:numPr>
        <w:rPr>
          <w:rFonts w:ascii="Cambria" w:hAnsi="Cambria"/>
          <w:bCs/>
          <w:color w:val="FF0000"/>
        </w:rPr>
      </w:pPr>
      <w:r>
        <w:rPr>
          <w:rFonts w:ascii="Cambria" w:hAnsi="Cambria"/>
          <w:bCs/>
          <w:color w:val="FF0000"/>
        </w:rPr>
        <w:lastRenderedPageBreak/>
        <w:t>19 January 2015 – The Hub Power company announced that it will set up the power plants</w:t>
      </w:r>
      <w:r>
        <w:rPr>
          <w:rFonts w:ascii="Cambria" w:hAnsi="Cambria"/>
          <w:bCs/>
          <w:color w:val="FF0000"/>
        </w:rPr>
        <w:footnoteReference w:id="63"/>
      </w:r>
    </w:p>
    <w:p w:rsidR="00D834C8" w:rsidRDefault="00EF56DD">
      <w:pPr>
        <w:pStyle w:val="ListParagraph1"/>
        <w:numPr>
          <w:ilvl w:val="0"/>
          <w:numId w:val="19"/>
        </w:numPr>
        <w:rPr>
          <w:rFonts w:ascii="Cambria" w:hAnsi="Cambria"/>
          <w:bCs/>
          <w:color w:val="FF0000"/>
        </w:rPr>
      </w:pPr>
      <w:r>
        <w:rPr>
          <w:rFonts w:ascii="Cambria" w:hAnsi="Cambria"/>
          <w:bCs/>
          <w:color w:val="FF0000"/>
        </w:rPr>
        <w:t xml:space="preserve">June 2015 - PPIB issued a </w:t>
      </w:r>
      <w:proofErr w:type="spellStart"/>
      <w:r>
        <w:rPr>
          <w:rFonts w:ascii="Cambria" w:hAnsi="Cambria"/>
          <w:bCs/>
          <w:color w:val="FF0000"/>
        </w:rPr>
        <w:t>LoI</w:t>
      </w:r>
      <w:proofErr w:type="spellEnd"/>
      <w:r>
        <w:rPr>
          <w:rFonts w:ascii="Cambria" w:hAnsi="Cambria"/>
          <w:bCs/>
          <w:color w:val="FF0000"/>
        </w:rPr>
        <w:t xml:space="preserve"> to the joint venture between </w:t>
      </w:r>
      <w:proofErr w:type="spellStart"/>
      <w:r>
        <w:rPr>
          <w:rFonts w:ascii="Cambria" w:hAnsi="Cambria"/>
          <w:bCs/>
          <w:color w:val="FF0000"/>
        </w:rPr>
        <w:t>Hubco</w:t>
      </w:r>
      <w:proofErr w:type="spellEnd"/>
      <w:r>
        <w:rPr>
          <w:rFonts w:ascii="Cambria" w:hAnsi="Cambria"/>
          <w:bCs/>
          <w:color w:val="FF0000"/>
        </w:rPr>
        <w:t xml:space="preserve"> and China Power International Holding Company.</w:t>
      </w:r>
      <w:r>
        <w:rPr>
          <w:rFonts w:ascii="Cambria" w:hAnsi="Cambria"/>
          <w:bCs/>
          <w:color w:val="FF0000"/>
        </w:rPr>
        <w:footnoteReference w:id="64"/>
      </w:r>
    </w:p>
    <w:p w:rsidR="00D834C8" w:rsidRDefault="00EF56DD">
      <w:pPr>
        <w:pStyle w:val="ListParagraph1"/>
        <w:numPr>
          <w:ilvl w:val="0"/>
          <w:numId w:val="19"/>
        </w:numPr>
        <w:rPr>
          <w:rFonts w:ascii="Cambria" w:hAnsi="Cambria"/>
          <w:bCs/>
          <w:color w:val="FF0000"/>
        </w:rPr>
      </w:pPr>
      <w:r>
        <w:rPr>
          <w:rFonts w:ascii="Cambria" w:hAnsi="Cambria"/>
          <w:bCs/>
          <w:color w:val="FF0000"/>
        </w:rPr>
        <w:t>25 January 2017 – IA / Power Purchase Agreement signed</w:t>
      </w:r>
    </w:p>
    <w:p w:rsidR="00D834C8" w:rsidRDefault="00EF56DD">
      <w:pPr>
        <w:pStyle w:val="ListParagraph1"/>
        <w:numPr>
          <w:ilvl w:val="0"/>
          <w:numId w:val="19"/>
        </w:numPr>
        <w:rPr>
          <w:rFonts w:ascii="Cambria" w:hAnsi="Cambria"/>
          <w:bCs/>
          <w:color w:val="FF0000"/>
        </w:rPr>
      </w:pPr>
      <w:r>
        <w:rPr>
          <w:rFonts w:ascii="Cambria" w:hAnsi="Cambria"/>
          <w:bCs/>
          <w:color w:val="FF0000"/>
        </w:rPr>
        <w:t>1</w:t>
      </w:r>
      <w:r>
        <w:rPr>
          <w:rFonts w:ascii="Cambria" w:hAnsi="Cambria" w:hint="eastAsia"/>
          <w:bCs/>
          <w:color w:val="FF0000"/>
          <w:lang w:eastAsia="zh-CN"/>
        </w:rPr>
        <w:t>2</w:t>
      </w:r>
      <w:r>
        <w:rPr>
          <w:rFonts w:ascii="Cambria" w:hAnsi="Cambria"/>
          <w:bCs/>
          <w:color w:val="FF0000"/>
        </w:rPr>
        <w:t xml:space="preserve"> February 2016 – NEPRA has granted the upfront tariff to China Power Hub Generation Company for the power plants.</w:t>
      </w:r>
    </w:p>
    <w:p w:rsidR="00D834C8" w:rsidRDefault="00EF56DD">
      <w:pPr>
        <w:pStyle w:val="ListParagraph1"/>
        <w:numPr>
          <w:ilvl w:val="0"/>
          <w:numId w:val="19"/>
        </w:numPr>
        <w:rPr>
          <w:rFonts w:ascii="Cambria" w:hAnsi="Cambria"/>
          <w:bCs/>
          <w:color w:val="FF0000"/>
        </w:rPr>
      </w:pPr>
      <w:r>
        <w:rPr>
          <w:rFonts w:ascii="Cambria" w:hAnsi="Cambria"/>
          <w:bCs/>
          <w:color w:val="FF0000"/>
        </w:rPr>
        <w:t>12 April 2016 – Issuance of LOS</w:t>
      </w:r>
    </w:p>
    <w:p w:rsidR="00D834C8" w:rsidRDefault="00EF56DD">
      <w:pPr>
        <w:pStyle w:val="ListParagraph1"/>
        <w:numPr>
          <w:ilvl w:val="0"/>
          <w:numId w:val="19"/>
        </w:numPr>
        <w:rPr>
          <w:rFonts w:ascii="Cambria" w:hAnsi="Cambria"/>
          <w:bCs/>
          <w:color w:val="FF0000"/>
        </w:rPr>
      </w:pPr>
      <w:r>
        <w:rPr>
          <w:rFonts w:ascii="Cambria" w:hAnsi="Cambria"/>
          <w:bCs/>
          <w:color w:val="FF0000"/>
        </w:rPr>
        <w:t>August 2016 – Construction of the project started</w:t>
      </w:r>
      <w:r>
        <w:rPr>
          <w:rFonts w:ascii="Cambria" w:hAnsi="Cambria"/>
          <w:bCs/>
          <w:color w:val="FF0000"/>
        </w:rPr>
        <w:footnoteReference w:id="65"/>
      </w:r>
    </w:p>
    <w:p w:rsidR="00D834C8" w:rsidRDefault="00EF56DD">
      <w:pPr>
        <w:pStyle w:val="ListParagraph1"/>
        <w:numPr>
          <w:ilvl w:val="0"/>
          <w:numId w:val="19"/>
        </w:numPr>
        <w:rPr>
          <w:rFonts w:ascii="Cambria" w:hAnsi="Cambria"/>
          <w:bCs/>
          <w:color w:val="FF0000"/>
        </w:rPr>
      </w:pPr>
      <w:r>
        <w:rPr>
          <w:rFonts w:ascii="Cambria" w:hAnsi="Cambria"/>
          <w:bCs/>
          <w:color w:val="FF0000"/>
        </w:rPr>
        <w:t>24 January 2017 – 1st extension to LOS issued</w:t>
      </w:r>
    </w:p>
    <w:p w:rsidR="00D834C8" w:rsidRDefault="00EF56DD">
      <w:pPr>
        <w:pStyle w:val="ListParagraph1"/>
        <w:numPr>
          <w:ilvl w:val="0"/>
          <w:numId w:val="19"/>
        </w:numPr>
        <w:rPr>
          <w:rFonts w:ascii="Cambria" w:hAnsi="Cambria"/>
          <w:bCs/>
          <w:color w:val="FF0000"/>
        </w:rPr>
      </w:pPr>
      <w:r>
        <w:rPr>
          <w:rFonts w:ascii="Cambria" w:hAnsi="Cambria"/>
          <w:bCs/>
          <w:color w:val="FF0000"/>
        </w:rPr>
        <w:t>21 March 2017 – Ground breaking ceremony conducted</w:t>
      </w:r>
      <w:r>
        <w:rPr>
          <w:rFonts w:ascii="Cambria" w:hAnsi="Cambria"/>
          <w:bCs/>
          <w:color w:val="FF0000"/>
        </w:rPr>
        <w:footnoteReference w:id="66"/>
      </w:r>
    </w:p>
    <w:p w:rsidR="00D834C8" w:rsidRDefault="00EF56DD">
      <w:pPr>
        <w:pStyle w:val="ListParagraph1"/>
        <w:numPr>
          <w:ilvl w:val="0"/>
          <w:numId w:val="19"/>
        </w:numPr>
        <w:rPr>
          <w:rFonts w:ascii="Cambria" w:hAnsi="Cambria"/>
          <w:bCs/>
          <w:color w:val="FF0000"/>
        </w:rPr>
      </w:pPr>
      <w:r>
        <w:rPr>
          <w:rFonts w:ascii="Cambria" w:hAnsi="Cambria"/>
          <w:bCs/>
          <w:color w:val="FF0000"/>
        </w:rPr>
        <w:t xml:space="preserve">24 October 2017 – </w:t>
      </w:r>
      <w:r>
        <w:rPr>
          <w:rFonts w:ascii="Cambria" w:hAnsi="Cambria" w:hint="eastAsia"/>
          <w:bCs/>
          <w:color w:val="FF0000"/>
          <w:lang w:eastAsia="zh-CN"/>
        </w:rPr>
        <w:t>CPHGC</w:t>
      </w:r>
      <w:r>
        <w:rPr>
          <w:rFonts w:ascii="Cambria" w:hAnsi="Cambria"/>
          <w:bCs/>
          <w:color w:val="FF0000"/>
        </w:rPr>
        <w:t xml:space="preserve"> Coal Power Plant signed a loan contract raising $1.5 billion dollars from a consortium of banks led by China Development Bank.</w:t>
      </w:r>
    </w:p>
    <w:p w:rsidR="00D834C8" w:rsidRDefault="00EF56DD">
      <w:pPr>
        <w:pStyle w:val="ListParagraph1"/>
        <w:numPr>
          <w:ilvl w:val="0"/>
          <w:numId w:val="19"/>
        </w:numPr>
        <w:rPr>
          <w:rFonts w:ascii="Cambria" w:hAnsi="Cambria"/>
          <w:bCs/>
          <w:color w:val="FF0000"/>
        </w:rPr>
      </w:pPr>
      <w:r>
        <w:rPr>
          <w:rFonts w:ascii="Cambria" w:hAnsi="Cambria" w:hint="eastAsia"/>
          <w:bCs/>
          <w:color w:val="FF0000"/>
          <w:lang w:eastAsia="zh-CN"/>
        </w:rPr>
        <w:t>24</w:t>
      </w:r>
      <w:r>
        <w:rPr>
          <w:rFonts w:ascii="Cambria" w:hAnsi="Cambria"/>
          <w:bCs/>
          <w:color w:val="FF0000"/>
        </w:rPr>
        <w:t xml:space="preserve"> October 2017 - China Power Hub Generation Company </w:t>
      </w:r>
      <w:proofErr w:type="spellStart"/>
      <w:r>
        <w:rPr>
          <w:rFonts w:ascii="Cambria" w:hAnsi="Cambria"/>
          <w:bCs/>
          <w:color w:val="FF0000"/>
        </w:rPr>
        <w:t>Pvt</w:t>
      </w:r>
      <w:proofErr w:type="spellEnd"/>
      <w:r>
        <w:rPr>
          <w:rFonts w:ascii="Cambria" w:hAnsi="Cambria"/>
          <w:bCs/>
          <w:color w:val="FF0000"/>
        </w:rPr>
        <w:t xml:space="preserve"> Ltd finalized $1.5 billion financing arrangements with a consortium of Chinese banks.</w:t>
      </w:r>
    </w:p>
    <w:p w:rsidR="00D834C8" w:rsidRDefault="00EF56DD">
      <w:pPr>
        <w:pStyle w:val="ListParagraph1"/>
        <w:numPr>
          <w:ilvl w:val="0"/>
          <w:numId w:val="19"/>
        </w:numPr>
        <w:rPr>
          <w:rFonts w:ascii="Cambria" w:hAnsi="Cambria"/>
          <w:bCs/>
          <w:color w:val="FF0000"/>
        </w:rPr>
      </w:pPr>
      <w:r>
        <w:rPr>
          <w:rFonts w:ascii="Cambria" w:hAnsi="Cambria" w:hint="eastAsia"/>
          <w:bCs/>
          <w:color w:val="FF0000"/>
          <w:lang w:eastAsia="zh-CN"/>
        </w:rPr>
        <w:t>18 September</w:t>
      </w:r>
      <w:r>
        <w:rPr>
          <w:rFonts w:ascii="Cambria" w:hAnsi="Cambria"/>
          <w:bCs/>
          <w:color w:val="FF0000"/>
        </w:rPr>
        <w:t xml:space="preserve"> 2018 - The power plant is interconnected with the national grid, subsequently achieving back energization of its 500KV Gas Insulated Switchgear from </w:t>
      </w:r>
      <w:proofErr w:type="spellStart"/>
      <w:r>
        <w:rPr>
          <w:rFonts w:ascii="Cambria" w:hAnsi="Cambria"/>
          <w:bCs/>
          <w:color w:val="FF0000"/>
        </w:rPr>
        <w:t>Jamshoro</w:t>
      </w:r>
      <w:proofErr w:type="spellEnd"/>
      <w:r>
        <w:rPr>
          <w:rFonts w:ascii="Cambria" w:hAnsi="Cambria"/>
          <w:bCs/>
          <w:color w:val="FF0000"/>
        </w:rPr>
        <w:t xml:space="preserve"> side of the transmission lines.</w:t>
      </w:r>
    </w:p>
    <w:p w:rsidR="00D834C8" w:rsidRDefault="00EF56DD">
      <w:pPr>
        <w:rPr>
          <w:b/>
          <w:color w:val="FF0000"/>
          <w:sz w:val="28"/>
          <w:szCs w:val="28"/>
        </w:rPr>
      </w:pPr>
      <w:r>
        <w:rPr>
          <w:b/>
          <w:color w:val="FF0000"/>
          <w:sz w:val="28"/>
          <w:szCs w:val="28"/>
        </w:rPr>
        <w:t>Benefits</w:t>
      </w:r>
    </w:p>
    <w:p w:rsidR="00D834C8" w:rsidRDefault="00EF56DD">
      <w:pPr>
        <w:pStyle w:val="ListParagraph1"/>
        <w:numPr>
          <w:ilvl w:val="0"/>
          <w:numId w:val="20"/>
        </w:numPr>
        <w:rPr>
          <w:color w:val="FF0000"/>
          <w:sz w:val="28"/>
          <w:szCs w:val="28"/>
        </w:rPr>
      </w:pPr>
      <w:r>
        <w:rPr>
          <w:color w:val="FF0000"/>
          <w:sz w:val="28"/>
          <w:szCs w:val="28"/>
        </w:rPr>
        <w:t>The project has created 2,</w:t>
      </w:r>
      <w:r>
        <w:rPr>
          <w:rFonts w:eastAsia="SimSun" w:hint="eastAsia"/>
          <w:color w:val="FF0000"/>
          <w:sz w:val="28"/>
          <w:szCs w:val="28"/>
          <w:lang w:eastAsia="zh-CN"/>
        </w:rPr>
        <w:t>5</w:t>
      </w:r>
      <w:r>
        <w:rPr>
          <w:color w:val="FF0000"/>
          <w:sz w:val="28"/>
          <w:szCs w:val="28"/>
        </w:rPr>
        <w:t>00 jobs for local population</w:t>
      </w:r>
      <w:r>
        <w:rPr>
          <w:rFonts w:eastAsia="SimSun" w:hint="eastAsia"/>
          <w:color w:val="FF0000"/>
          <w:sz w:val="28"/>
          <w:szCs w:val="28"/>
          <w:lang w:eastAsia="zh-CN"/>
        </w:rPr>
        <w:t>.</w:t>
      </w:r>
    </w:p>
    <w:p w:rsidR="00D834C8" w:rsidRDefault="00EF56DD">
      <w:pPr>
        <w:rPr>
          <w:b/>
          <w:color w:val="FF0000"/>
          <w:sz w:val="28"/>
          <w:szCs w:val="28"/>
        </w:rPr>
      </w:pPr>
      <w:r>
        <w:rPr>
          <w:b/>
          <w:color w:val="FF0000"/>
          <w:sz w:val="28"/>
          <w:szCs w:val="28"/>
        </w:rPr>
        <w:t xml:space="preserve">Expected Benefits </w:t>
      </w:r>
    </w:p>
    <w:p w:rsidR="00D834C8" w:rsidRDefault="00EF56DD">
      <w:pPr>
        <w:pStyle w:val="ListParagraph1"/>
        <w:numPr>
          <w:ilvl w:val="0"/>
          <w:numId w:val="19"/>
        </w:numPr>
        <w:rPr>
          <w:rFonts w:ascii="Cambria" w:hAnsi="Cambria"/>
          <w:bCs/>
          <w:color w:val="FF0000"/>
        </w:rPr>
      </w:pPr>
      <w:r>
        <w:rPr>
          <w:rFonts w:ascii="Cambria" w:hAnsi="Cambria"/>
          <w:bCs/>
          <w:color w:val="FF0000"/>
        </w:rPr>
        <w:t>The National Grid will annually receive nine billion Kwh of electricity through the project.</w:t>
      </w:r>
    </w:p>
    <w:p w:rsidR="00D834C8" w:rsidRDefault="00EF56DD">
      <w:pPr>
        <w:pStyle w:val="ListParagraph1"/>
        <w:numPr>
          <w:ilvl w:val="0"/>
          <w:numId w:val="19"/>
        </w:numPr>
        <w:rPr>
          <w:rFonts w:ascii="Cambria" w:hAnsi="Cambria"/>
          <w:bCs/>
          <w:color w:val="FF0000"/>
        </w:rPr>
      </w:pPr>
      <w:r>
        <w:rPr>
          <w:rFonts w:ascii="Cambria" w:hAnsi="Cambria"/>
          <w:bCs/>
          <w:color w:val="FF0000"/>
        </w:rPr>
        <w:t xml:space="preserve">The project will support four million Pakistani households through its annual power consumption. </w:t>
      </w:r>
    </w:p>
    <w:p w:rsidR="00D834C8" w:rsidRDefault="00EF56DD">
      <w:pPr>
        <w:pStyle w:val="ListParagraph1"/>
        <w:numPr>
          <w:ilvl w:val="0"/>
          <w:numId w:val="19"/>
        </w:numPr>
        <w:rPr>
          <w:rFonts w:ascii="Cambria" w:hAnsi="Cambria"/>
          <w:bCs/>
          <w:color w:val="FF0000"/>
        </w:rPr>
      </w:pPr>
      <w:r>
        <w:rPr>
          <w:rFonts w:ascii="Cambria" w:hAnsi="Cambria"/>
          <w:bCs/>
          <w:color w:val="FF0000"/>
        </w:rPr>
        <w:t>The project provides employment opportunities to skilled, semi-skilled and un-skilled workforce during the construction phase.</w:t>
      </w:r>
    </w:p>
    <w:p w:rsidR="00D834C8" w:rsidRDefault="00EF56DD">
      <w:pPr>
        <w:pStyle w:val="ListParagraph1"/>
        <w:numPr>
          <w:ilvl w:val="0"/>
          <w:numId w:val="19"/>
        </w:numPr>
        <w:rPr>
          <w:rFonts w:ascii="Cambria" w:hAnsi="Cambria"/>
          <w:bCs/>
          <w:color w:val="FF0000"/>
        </w:rPr>
      </w:pPr>
      <w:r>
        <w:rPr>
          <w:rFonts w:ascii="Cambria" w:hAnsi="Cambria"/>
          <w:bCs/>
          <w:color w:val="FF0000"/>
        </w:rPr>
        <w:t>As part of Corporate Social Responsibility, various programs such as new schools, basic infrastructure site and technical training programs are under development.</w:t>
      </w:r>
    </w:p>
    <w:p w:rsidR="00D834C8" w:rsidRDefault="00EF56DD">
      <w:pPr>
        <w:pStyle w:val="ListParagraph1"/>
        <w:numPr>
          <w:ilvl w:val="0"/>
          <w:numId w:val="19"/>
        </w:numPr>
        <w:rPr>
          <w:rFonts w:ascii="Cambria" w:hAnsi="Cambria"/>
          <w:bCs/>
          <w:color w:val="FF0000"/>
        </w:rPr>
      </w:pPr>
      <w:r>
        <w:rPr>
          <w:rFonts w:ascii="Cambria" w:hAnsi="Cambria"/>
          <w:bCs/>
          <w:color w:val="FF0000"/>
        </w:rPr>
        <w:t>The project will meet the electricity demand of four million Pakistani households</w:t>
      </w:r>
      <w:r>
        <w:rPr>
          <w:rFonts w:ascii="Cambria" w:hAnsi="Cambria" w:hint="eastAsia"/>
          <w:bCs/>
          <w:color w:val="FF0000"/>
          <w:lang w:eastAsia="zh-CN"/>
        </w:rPr>
        <w:t>.</w:t>
      </w:r>
    </w:p>
    <w:p w:rsidR="00D834C8" w:rsidRDefault="00D834C8">
      <w:pPr>
        <w:pStyle w:val="ListParagraph1"/>
        <w:ind w:left="0"/>
        <w:rPr>
          <w:rFonts w:ascii="Cambria" w:hAnsi="Cambria"/>
          <w:bCs/>
          <w:color w:val="FF0000"/>
          <w:lang w:eastAsia="zh-CN"/>
        </w:rPr>
      </w:pPr>
    </w:p>
    <w:p w:rsidR="00D834C8" w:rsidRDefault="00D834C8">
      <w:pPr>
        <w:pStyle w:val="ListParagraph1"/>
        <w:ind w:left="0"/>
        <w:rPr>
          <w:rFonts w:ascii="Cambria" w:hAnsi="Cambria"/>
          <w:bCs/>
          <w:color w:val="FF0000"/>
          <w:lang w:eastAsia="zh-CN"/>
        </w:rPr>
      </w:pPr>
    </w:p>
    <w:p w:rsidR="00D834C8" w:rsidRDefault="00EF56DD">
      <w:pPr>
        <w:pStyle w:val="Heading1"/>
        <w:rPr>
          <w:rFonts w:ascii="Cambria" w:hAnsi="Cambria"/>
          <w:b/>
          <w:color w:val="FF0000"/>
        </w:rPr>
      </w:pPr>
      <w:bookmarkStart w:id="26" w:name="_Toc3872"/>
      <w:r>
        <w:rPr>
          <w:rFonts w:ascii="Cambria" w:hAnsi="Cambria" w:hint="eastAsia"/>
          <w:b/>
          <w:color w:val="FF0000"/>
        </w:rPr>
        <w:t>Gwadar Port Operation and Development of Free Zone</w:t>
      </w:r>
      <w:bookmarkEnd w:id="26"/>
    </w:p>
    <w:tbl>
      <w:tblPr>
        <w:tblStyle w:val="TableGrid"/>
        <w:tblW w:w="8522" w:type="dxa"/>
        <w:tblLayout w:type="fixed"/>
        <w:tblLook w:val="04A0" w:firstRow="1" w:lastRow="0" w:firstColumn="1" w:lastColumn="0" w:noHBand="0" w:noVBand="1"/>
      </w:tblPr>
      <w:tblGrid>
        <w:gridCol w:w="4261"/>
        <w:gridCol w:w="4261"/>
      </w:tblGrid>
      <w:tr w:rsidR="00D834C8">
        <w:tc>
          <w:tcPr>
            <w:tcW w:w="4261" w:type="dxa"/>
          </w:tcPr>
          <w:p w:rsidR="00D834C8" w:rsidRDefault="00EF56DD">
            <w:pPr>
              <w:spacing w:after="0" w:line="240" w:lineRule="auto"/>
              <w:rPr>
                <w:rFonts w:ascii="Cambria" w:hAnsi="Cambria"/>
                <w:b/>
              </w:rPr>
            </w:pPr>
            <w:r>
              <w:rPr>
                <w:rFonts w:ascii="Cambria" w:hAnsi="Cambria" w:hint="eastAsia"/>
                <w:b/>
              </w:rPr>
              <w:t>Project</w:t>
            </w:r>
          </w:p>
          <w:p w:rsidR="00D834C8" w:rsidRDefault="00D834C8">
            <w:pPr>
              <w:spacing w:after="0" w:line="240" w:lineRule="auto"/>
              <w:rPr>
                <w:rFonts w:ascii="Cambria" w:hAnsi="Cambria"/>
                <w:b/>
              </w:rPr>
            </w:pP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Gwadar Port Operation and Development of Free Zone</w:t>
            </w:r>
          </w:p>
        </w:tc>
      </w:tr>
      <w:tr w:rsidR="00D834C8">
        <w:tc>
          <w:tcPr>
            <w:tcW w:w="4261" w:type="dxa"/>
          </w:tcPr>
          <w:p w:rsidR="00D834C8" w:rsidRDefault="00EF56DD">
            <w:pPr>
              <w:spacing w:after="0" w:line="240" w:lineRule="auto"/>
              <w:rPr>
                <w:rFonts w:ascii="Cambria" w:hAnsi="Cambria"/>
                <w:b/>
              </w:rPr>
            </w:pPr>
            <w:r>
              <w:rPr>
                <w:rFonts w:ascii="Cambria" w:hAnsi="Cambria" w:hint="eastAsia"/>
                <w:b/>
              </w:rPr>
              <w:t>Location</w:t>
            </w:r>
            <w:r>
              <w:rPr>
                <w:rFonts w:ascii="Cambria" w:hAnsi="Cambria" w:hint="eastAsia"/>
                <w:b/>
              </w:rPr>
              <w:tab/>
            </w:r>
          </w:p>
          <w:p w:rsidR="00D834C8" w:rsidRDefault="00D834C8">
            <w:pPr>
              <w:spacing w:after="0" w:line="240" w:lineRule="auto"/>
              <w:rPr>
                <w:rFonts w:ascii="Cambria" w:hAnsi="Cambria"/>
                <w:b/>
              </w:rPr>
            </w:pP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 xml:space="preserve">Gwadar district, </w:t>
            </w:r>
            <w:proofErr w:type="spellStart"/>
            <w:r>
              <w:rPr>
                <w:rFonts w:ascii="Cambria" w:hAnsi="Cambria" w:hint="eastAsia"/>
                <w:color w:val="FF0000"/>
                <w:lang w:eastAsia="zh-CN"/>
              </w:rPr>
              <w:t>Balochistan</w:t>
            </w:r>
            <w:proofErr w:type="spellEnd"/>
          </w:p>
        </w:tc>
      </w:tr>
      <w:tr w:rsidR="00D834C8">
        <w:tc>
          <w:tcPr>
            <w:tcW w:w="4261" w:type="dxa"/>
          </w:tcPr>
          <w:p w:rsidR="00D834C8" w:rsidRDefault="00EF56DD">
            <w:pPr>
              <w:spacing w:after="0" w:line="240" w:lineRule="auto"/>
              <w:rPr>
                <w:rFonts w:ascii="Cambria" w:hAnsi="Cambria"/>
                <w:b/>
              </w:rPr>
            </w:pPr>
            <w:r>
              <w:rPr>
                <w:rFonts w:ascii="Cambria" w:hAnsi="Cambria" w:hint="eastAsia"/>
                <w:b/>
              </w:rPr>
              <w:t>Province</w:t>
            </w:r>
            <w:r>
              <w:rPr>
                <w:rFonts w:ascii="Cambria" w:hAnsi="Cambria" w:hint="eastAsia"/>
                <w:b/>
              </w:rPr>
              <w:tab/>
            </w:r>
          </w:p>
        </w:tc>
        <w:tc>
          <w:tcPr>
            <w:tcW w:w="4261" w:type="dxa"/>
          </w:tcPr>
          <w:p w:rsidR="00D834C8" w:rsidRDefault="00EF56DD">
            <w:pPr>
              <w:spacing w:after="0" w:line="240" w:lineRule="auto"/>
              <w:rPr>
                <w:rFonts w:ascii="Cambria" w:hAnsi="Cambria"/>
                <w:color w:val="FF0000"/>
                <w:lang w:eastAsia="zh-CN"/>
              </w:rPr>
            </w:pPr>
            <w:proofErr w:type="spellStart"/>
            <w:r>
              <w:rPr>
                <w:rFonts w:ascii="Cambria" w:hAnsi="Cambria" w:hint="eastAsia"/>
                <w:color w:val="FF0000"/>
                <w:lang w:eastAsia="zh-CN"/>
              </w:rPr>
              <w:t>Balochistan</w:t>
            </w:r>
            <w:proofErr w:type="spellEnd"/>
          </w:p>
        </w:tc>
      </w:tr>
      <w:tr w:rsidR="00D834C8">
        <w:tc>
          <w:tcPr>
            <w:tcW w:w="4261" w:type="dxa"/>
          </w:tcPr>
          <w:p w:rsidR="00D834C8" w:rsidRDefault="00EF56DD">
            <w:pPr>
              <w:spacing w:after="0" w:line="240" w:lineRule="auto"/>
              <w:rPr>
                <w:rFonts w:ascii="Cambria" w:hAnsi="Cambria"/>
                <w:b/>
              </w:rPr>
            </w:pPr>
            <w:r>
              <w:rPr>
                <w:rFonts w:ascii="Cambria" w:hAnsi="Cambria" w:hint="eastAsia"/>
                <w:b/>
              </w:rPr>
              <w:t>Estimated Cost (US $ Million)</w:t>
            </w:r>
            <w:r>
              <w:rPr>
                <w:rFonts w:ascii="Cambria" w:hAnsi="Cambria" w:hint="eastAsia"/>
                <w:b/>
              </w:rPr>
              <w:tab/>
            </w: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250</w:t>
            </w:r>
          </w:p>
        </w:tc>
      </w:tr>
      <w:tr w:rsidR="00D834C8">
        <w:tc>
          <w:tcPr>
            <w:tcW w:w="4261" w:type="dxa"/>
          </w:tcPr>
          <w:p w:rsidR="00D834C8" w:rsidRDefault="00EF56DD">
            <w:pPr>
              <w:spacing w:after="0" w:line="240" w:lineRule="auto"/>
              <w:rPr>
                <w:rFonts w:ascii="Cambria" w:hAnsi="Cambria"/>
                <w:b/>
              </w:rPr>
            </w:pPr>
            <w:r>
              <w:rPr>
                <w:rFonts w:ascii="Cambria" w:hAnsi="Cambria"/>
                <w:b/>
              </w:rPr>
              <w:t>Contractors</w:t>
            </w:r>
          </w:p>
        </w:tc>
        <w:tc>
          <w:tcPr>
            <w:tcW w:w="4261" w:type="dxa"/>
          </w:tcPr>
          <w:p w:rsidR="00D834C8" w:rsidRDefault="00EF56DD">
            <w:pPr>
              <w:spacing w:after="0" w:line="240" w:lineRule="auto"/>
              <w:rPr>
                <w:rFonts w:ascii="Cambria" w:hAnsi="Cambria"/>
                <w:color w:val="FF0000"/>
                <w:lang w:eastAsia="zh-CN"/>
              </w:rPr>
            </w:pPr>
            <w:r>
              <w:rPr>
                <w:rFonts w:ascii="Cambria" w:hAnsi="Cambria" w:hint="eastAsia"/>
                <w:b/>
                <w:color w:val="FF0000"/>
              </w:rPr>
              <w:t>Chinese Oversees Ports Holding Company Ltd</w:t>
            </w:r>
          </w:p>
        </w:tc>
      </w:tr>
      <w:tr w:rsidR="00D834C8">
        <w:tc>
          <w:tcPr>
            <w:tcW w:w="4261" w:type="dxa"/>
          </w:tcPr>
          <w:p w:rsidR="00D834C8" w:rsidRDefault="00EF56DD">
            <w:pPr>
              <w:spacing w:after="0" w:line="240" w:lineRule="auto"/>
              <w:rPr>
                <w:rFonts w:ascii="Cambria" w:hAnsi="Cambria"/>
                <w:b/>
              </w:rPr>
            </w:pPr>
            <w:r>
              <w:rPr>
                <w:rFonts w:ascii="Cambria" w:hAnsi="Cambria"/>
                <w:b/>
              </w:rPr>
              <w:t>Financing</w:t>
            </w: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investment</w:t>
            </w:r>
          </w:p>
        </w:tc>
      </w:tr>
    </w:tbl>
    <w:p w:rsidR="00D834C8" w:rsidRDefault="00D834C8">
      <w:pPr>
        <w:rPr>
          <w:rFonts w:ascii="Cambria" w:hAnsi="Cambria"/>
          <w:b/>
          <w:color w:val="FF0000"/>
        </w:rPr>
      </w:pPr>
    </w:p>
    <w:p w:rsidR="00D834C8" w:rsidRDefault="00EF56DD">
      <w:pPr>
        <w:rPr>
          <w:rFonts w:ascii="Cambria" w:hAnsi="Cambria"/>
          <w:b/>
          <w:color w:val="FF0000"/>
        </w:rPr>
      </w:pPr>
      <w:r>
        <w:rPr>
          <w:rFonts w:ascii="Cambria" w:hAnsi="Cambria"/>
          <w:b/>
          <w:color w:val="FF0000"/>
        </w:rPr>
        <w:t>Chronology</w:t>
      </w:r>
    </w:p>
    <w:p w:rsidR="00D834C8" w:rsidRDefault="00EF56DD">
      <w:pPr>
        <w:jc w:val="both"/>
        <w:rPr>
          <w:rFonts w:ascii="Cambria" w:hAnsi="Cambria"/>
          <w:b/>
          <w:color w:val="FF0000"/>
        </w:rPr>
      </w:pPr>
      <w:r>
        <w:rPr>
          <w:rFonts w:ascii="Cambria" w:hAnsi="Cambria" w:hint="eastAsia"/>
          <w:b/>
          <w:color w:val="FF0000"/>
        </w:rPr>
        <w:t>May 24th, 2013</w:t>
      </w:r>
      <w:r>
        <w:rPr>
          <w:rFonts w:ascii="Cambria" w:hAnsi="Cambria" w:hint="eastAsia"/>
          <w:b/>
          <w:color w:val="FF0000"/>
        </w:rPr>
        <w:tab/>
        <w:t xml:space="preserve">Premier Li Keqiang met with Pakistan Prime Minister Nawaz Sharif. China and Pakistan jointly decided to build the CPEC, which will connect </w:t>
      </w:r>
      <w:r>
        <w:rPr>
          <w:rFonts w:ascii="Cambria" w:eastAsia="SimSun" w:hAnsi="Cambria" w:hint="eastAsia"/>
          <w:b/>
          <w:color w:val="FF0000"/>
          <w:lang w:eastAsia="zh-CN"/>
        </w:rPr>
        <w:t>Kashi</w:t>
      </w:r>
      <w:r>
        <w:rPr>
          <w:rFonts w:ascii="Cambria" w:eastAsia="SimSun" w:hAnsi="Cambria" w:hint="eastAsia"/>
          <w:b/>
          <w:color w:val="FF0000"/>
          <w:lang w:eastAsia="zh-CN"/>
        </w:rPr>
        <w:t>（</w:t>
      </w:r>
      <w:proofErr w:type="spellStart"/>
      <w:r>
        <w:rPr>
          <w:rFonts w:ascii="Cambria" w:eastAsia="SimSun" w:hAnsi="Cambria" w:hint="eastAsia"/>
          <w:b/>
          <w:color w:val="FF0000"/>
          <w:lang w:eastAsia="zh-CN"/>
        </w:rPr>
        <w:t>Kashgar</w:t>
      </w:r>
      <w:proofErr w:type="spellEnd"/>
      <w:r>
        <w:rPr>
          <w:rFonts w:ascii="Cambria" w:eastAsia="SimSun" w:hAnsi="Cambria" w:hint="eastAsia"/>
          <w:b/>
          <w:color w:val="FF0000"/>
          <w:lang w:eastAsia="zh-CN"/>
        </w:rPr>
        <w:t>）</w:t>
      </w:r>
      <w:r>
        <w:rPr>
          <w:rFonts w:ascii="Cambria" w:hAnsi="Cambria" w:hint="eastAsia"/>
          <w:b/>
          <w:color w:val="FF0000"/>
        </w:rPr>
        <w:t>and Gwadar Port</w:t>
      </w:r>
    </w:p>
    <w:p w:rsidR="00D834C8" w:rsidRDefault="00EF56DD">
      <w:pPr>
        <w:jc w:val="both"/>
        <w:rPr>
          <w:rFonts w:ascii="Cambria" w:hAnsi="Cambria"/>
          <w:b/>
          <w:color w:val="FF0000"/>
        </w:rPr>
      </w:pPr>
      <w:r>
        <w:rPr>
          <w:rFonts w:ascii="Cambria" w:hAnsi="Cambria" w:hint="eastAsia"/>
          <w:b/>
          <w:color w:val="FF0000"/>
        </w:rPr>
        <w:t>April 20-21</w:t>
      </w:r>
      <w:r>
        <w:rPr>
          <w:rFonts w:ascii="Cambria" w:eastAsia="SimSun" w:hAnsi="Cambria" w:hint="eastAsia"/>
          <w:b/>
          <w:color w:val="FF0000"/>
          <w:lang w:eastAsia="zh-CN"/>
        </w:rPr>
        <w:t>st</w:t>
      </w:r>
      <w:r>
        <w:rPr>
          <w:rFonts w:ascii="Cambria" w:hAnsi="Cambria" w:hint="eastAsia"/>
          <w:b/>
          <w:color w:val="FF0000"/>
        </w:rPr>
        <w:t>, 2015</w:t>
      </w:r>
      <w:r>
        <w:rPr>
          <w:rFonts w:ascii="Cambria" w:hAnsi="Cambria" w:hint="eastAsia"/>
          <w:b/>
          <w:color w:val="FF0000"/>
        </w:rPr>
        <w:tab/>
        <w:t>President Xi Jinping paid a successful visit to Pakistan and opened the construction of CPEC. He proposed to form a '1+4' cooperation mode with the CPEC</w:t>
      </w:r>
      <w:r>
        <w:rPr>
          <w:rFonts w:ascii="Cambria" w:eastAsia="SimSun" w:hAnsi="Cambria" w:hint="eastAsia"/>
          <w:b/>
          <w:color w:val="FF0000"/>
          <w:lang w:eastAsia="zh-CN"/>
        </w:rPr>
        <w:t>.</w:t>
      </w:r>
    </w:p>
    <w:p w:rsidR="00D834C8" w:rsidRDefault="00EF56DD">
      <w:pPr>
        <w:jc w:val="both"/>
        <w:rPr>
          <w:rFonts w:ascii="Cambria" w:hAnsi="Cambria"/>
          <w:b/>
          <w:color w:val="FF0000"/>
        </w:rPr>
      </w:pPr>
      <w:r>
        <w:rPr>
          <w:rFonts w:ascii="Cambria" w:hAnsi="Cambria" w:hint="eastAsia"/>
          <w:b/>
          <w:color w:val="FF0000"/>
        </w:rPr>
        <w:t>April 21</w:t>
      </w:r>
      <w:r>
        <w:rPr>
          <w:rFonts w:ascii="Cambria" w:eastAsia="SimSun" w:hAnsi="Cambria" w:hint="eastAsia"/>
          <w:b/>
          <w:color w:val="FF0000"/>
          <w:lang w:eastAsia="zh-CN"/>
        </w:rPr>
        <w:t>st</w:t>
      </w:r>
      <w:r>
        <w:rPr>
          <w:rFonts w:ascii="Cambria" w:hAnsi="Cambria" w:hint="eastAsia"/>
          <w:b/>
          <w:color w:val="FF0000"/>
        </w:rPr>
        <w:t>, 2015</w:t>
      </w:r>
      <w:r>
        <w:rPr>
          <w:rFonts w:ascii="Cambria" w:hAnsi="Cambria" w:hint="eastAsia"/>
          <w:b/>
          <w:color w:val="FF0000"/>
        </w:rPr>
        <w:tab/>
        <w:t>Chinese Oversees Ports Holding Company Ltd (COPHC) and the Pakistan government signed the Land Lease Agreement of Gwadar Port Free Zone.</w:t>
      </w:r>
    </w:p>
    <w:p w:rsidR="00D834C8" w:rsidRDefault="00EF56DD">
      <w:pPr>
        <w:jc w:val="both"/>
        <w:rPr>
          <w:rFonts w:ascii="Cambria" w:hAnsi="Cambria"/>
          <w:b/>
          <w:color w:val="FF0000"/>
        </w:rPr>
      </w:pPr>
      <w:r>
        <w:rPr>
          <w:rFonts w:ascii="Cambria" w:hAnsi="Cambria" w:hint="eastAsia"/>
          <w:b/>
          <w:color w:val="FF0000"/>
        </w:rPr>
        <w:t>May 8th, 2015</w:t>
      </w:r>
      <w:r>
        <w:rPr>
          <w:rFonts w:ascii="Cambria" w:hAnsi="Cambria" w:hint="eastAsia"/>
          <w:b/>
          <w:color w:val="FF0000"/>
        </w:rPr>
        <w:tab/>
        <w:t>The draft of Gwadar Free Zone Concept Plan was completed.</w:t>
      </w:r>
    </w:p>
    <w:p w:rsidR="00D834C8" w:rsidRDefault="00EF56DD">
      <w:pPr>
        <w:jc w:val="both"/>
        <w:rPr>
          <w:rFonts w:ascii="Cambria" w:hAnsi="Cambria"/>
          <w:b/>
          <w:color w:val="FF0000"/>
        </w:rPr>
      </w:pPr>
      <w:r>
        <w:rPr>
          <w:rFonts w:ascii="Cambria" w:hAnsi="Cambria" w:hint="eastAsia"/>
          <w:b/>
          <w:color w:val="FF0000"/>
        </w:rPr>
        <w:t>May 11th, 2015</w:t>
      </w:r>
      <w:r>
        <w:rPr>
          <w:rFonts w:ascii="Cambria" w:hAnsi="Cambria" w:hint="eastAsia"/>
          <w:b/>
          <w:color w:val="FF0000"/>
        </w:rPr>
        <w:tab/>
        <w:t>The cargo ship '</w:t>
      </w:r>
      <w:proofErr w:type="spellStart"/>
      <w:r>
        <w:rPr>
          <w:rFonts w:ascii="Cambria" w:hAnsi="Cambria" w:hint="eastAsia"/>
          <w:b/>
          <w:color w:val="FF0000"/>
        </w:rPr>
        <w:t>Zijing</w:t>
      </w:r>
      <w:proofErr w:type="spellEnd"/>
      <w:r>
        <w:rPr>
          <w:rFonts w:ascii="Cambria" w:hAnsi="Cambria" w:hint="eastAsia"/>
          <w:b/>
          <w:color w:val="FF0000"/>
        </w:rPr>
        <w:t xml:space="preserve"> Song' of COSCO Group was docked at Gwadar Port, which initiate</w:t>
      </w:r>
      <w:r>
        <w:rPr>
          <w:rFonts w:ascii="Cambria" w:eastAsia="SimSun" w:hAnsi="Cambria" w:hint="eastAsia"/>
          <w:b/>
          <w:color w:val="FF0000"/>
          <w:lang w:eastAsia="zh-CN"/>
        </w:rPr>
        <w:t>d</w:t>
      </w:r>
      <w:r>
        <w:rPr>
          <w:rFonts w:ascii="Cambria" w:hAnsi="Cambria" w:hint="eastAsia"/>
          <w:b/>
          <w:color w:val="FF0000"/>
        </w:rPr>
        <w:t xml:space="preserve"> the first berthing commercial ships at Gwadar Port after COPHC took over operation rights.</w:t>
      </w:r>
    </w:p>
    <w:p w:rsidR="00D834C8" w:rsidRDefault="00EF56DD">
      <w:pPr>
        <w:jc w:val="both"/>
        <w:rPr>
          <w:rFonts w:ascii="Cambria" w:hAnsi="Cambria"/>
          <w:b/>
          <w:color w:val="FF0000"/>
        </w:rPr>
      </w:pPr>
      <w:r>
        <w:rPr>
          <w:rFonts w:ascii="Cambria" w:hAnsi="Cambria" w:hint="eastAsia"/>
          <w:b/>
          <w:color w:val="FF0000"/>
        </w:rPr>
        <w:t>July 1st, 2015</w:t>
      </w:r>
      <w:r>
        <w:rPr>
          <w:rFonts w:ascii="Cambria" w:hAnsi="Cambria" w:hint="eastAsia"/>
          <w:b/>
          <w:color w:val="FF0000"/>
        </w:rPr>
        <w:tab/>
        <w:t>The three school buses donated by COPHC were handed over to local schools in Gwadar.</w:t>
      </w:r>
    </w:p>
    <w:p w:rsidR="00D834C8" w:rsidRDefault="00EF56DD">
      <w:pPr>
        <w:jc w:val="both"/>
        <w:rPr>
          <w:rFonts w:ascii="Cambria" w:hAnsi="Cambria"/>
          <w:b/>
          <w:color w:val="FF0000"/>
        </w:rPr>
      </w:pPr>
      <w:r>
        <w:rPr>
          <w:rFonts w:ascii="Cambria" w:hAnsi="Cambria" w:hint="eastAsia"/>
          <w:b/>
          <w:color w:val="FF0000"/>
        </w:rPr>
        <w:t>Oct.,2015</w:t>
      </w:r>
      <w:r>
        <w:rPr>
          <w:rFonts w:ascii="Cambria" w:hAnsi="Cambria" w:hint="eastAsia"/>
          <w:b/>
          <w:color w:val="FF0000"/>
        </w:rPr>
        <w:tab/>
        <w:t xml:space="preserve">COPHC established the </w:t>
      </w:r>
      <w:r>
        <w:rPr>
          <w:rFonts w:ascii="Cambria" w:hAnsi="Cambria" w:hint="eastAsia"/>
          <w:b/>
          <w:color w:val="FF0000"/>
        </w:rPr>
        <w:t>“</w:t>
      </w:r>
      <w:r>
        <w:rPr>
          <w:rFonts w:ascii="Cambria" w:hAnsi="Cambria" w:hint="eastAsia"/>
          <w:b/>
          <w:color w:val="FF0000"/>
        </w:rPr>
        <w:t>COPHC Scholarship" in Gwadar.</w:t>
      </w:r>
    </w:p>
    <w:p w:rsidR="00D834C8" w:rsidRDefault="00EF56DD">
      <w:pPr>
        <w:jc w:val="both"/>
        <w:rPr>
          <w:rFonts w:ascii="Cambria" w:hAnsi="Cambria"/>
          <w:b/>
          <w:color w:val="FF0000"/>
        </w:rPr>
      </w:pPr>
      <w:r>
        <w:rPr>
          <w:rFonts w:ascii="Cambria" w:hAnsi="Cambria" w:hint="eastAsia"/>
          <w:b/>
          <w:color w:val="FF0000"/>
        </w:rPr>
        <w:t>Nov. 11th, 2015</w:t>
      </w:r>
      <w:r>
        <w:rPr>
          <w:rFonts w:ascii="Cambria" w:hAnsi="Cambria" w:hint="eastAsia"/>
          <w:b/>
          <w:color w:val="FF0000"/>
        </w:rPr>
        <w:tab/>
        <w:t>The first batch of land in Gwadar Free Zone was handed over after the signing ceremony was held at Pearl-Continental Hotel Gwadar.</w:t>
      </w:r>
    </w:p>
    <w:p w:rsidR="00D834C8" w:rsidRDefault="00EF56DD">
      <w:pPr>
        <w:jc w:val="both"/>
        <w:rPr>
          <w:rFonts w:ascii="Cambria" w:hAnsi="Cambria"/>
          <w:b/>
          <w:color w:val="FF0000"/>
        </w:rPr>
      </w:pPr>
      <w:r>
        <w:rPr>
          <w:rFonts w:ascii="Cambria" w:hAnsi="Cambria" w:hint="eastAsia"/>
          <w:b/>
          <w:color w:val="FF0000"/>
        </w:rPr>
        <w:lastRenderedPageBreak/>
        <w:t>Nov. 11th, 2015</w:t>
      </w:r>
      <w:r>
        <w:rPr>
          <w:rFonts w:ascii="Cambria" w:hAnsi="Cambria" w:hint="eastAsia"/>
          <w:b/>
          <w:color w:val="FF0000"/>
        </w:rPr>
        <w:tab/>
        <w:t xml:space="preserve">The China-Pakistan Gwadar </w:t>
      </w:r>
      <w:proofErr w:type="spellStart"/>
      <w:r>
        <w:rPr>
          <w:rFonts w:ascii="Cambria" w:hAnsi="Cambria" w:hint="eastAsia"/>
          <w:b/>
          <w:color w:val="FF0000"/>
        </w:rPr>
        <w:t>Faqueer</w:t>
      </w:r>
      <w:proofErr w:type="spellEnd"/>
      <w:r>
        <w:rPr>
          <w:rFonts w:ascii="Cambria" w:hAnsi="Cambria" w:hint="eastAsia"/>
          <w:b/>
          <w:color w:val="FF0000"/>
        </w:rPr>
        <w:t xml:space="preserve"> Primary School, which was jointly established by COPHC and China Foundation for Peace and Development, was launched. The commencement ceremony was held at the primary school site.</w:t>
      </w:r>
    </w:p>
    <w:p w:rsidR="00D834C8" w:rsidRDefault="00EF56DD">
      <w:pPr>
        <w:jc w:val="both"/>
        <w:rPr>
          <w:rFonts w:ascii="Cambria" w:hAnsi="Cambria"/>
          <w:b/>
          <w:color w:val="FF0000"/>
        </w:rPr>
      </w:pPr>
      <w:r>
        <w:rPr>
          <w:rFonts w:ascii="Cambria" w:hAnsi="Cambria" w:hint="eastAsia"/>
          <w:b/>
          <w:color w:val="FF0000"/>
        </w:rPr>
        <w:t>Nov. 16th, 2015</w:t>
      </w:r>
      <w:r>
        <w:rPr>
          <w:rFonts w:ascii="Cambria" w:hAnsi="Cambria" w:hint="eastAsia"/>
          <w:b/>
          <w:color w:val="FF0000"/>
        </w:rPr>
        <w:tab/>
        <w:t>COPHC and Dalian Ocean Fishery Group Corporation of Liaoning Province signed a strategic cooperation agreement.</w:t>
      </w:r>
    </w:p>
    <w:p w:rsidR="00D834C8" w:rsidRDefault="00EF56DD">
      <w:pPr>
        <w:jc w:val="both"/>
        <w:rPr>
          <w:rFonts w:ascii="Cambria" w:hAnsi="Cambria"/>
          <w:b/>
          <w:color w:val="FF0000"/>
        </w:rPr>
      </w:pPr>
      <w:r>
        <w:rPr>
          <w:rFonts w:ascii="Cambria" w:hAnsi="Cambria" w:hint="eastAsia"/>
          <w:b/>
          <w:color w:val="FF0000"/>
        </w:rPr>
        <w:t>May 7th, 2016</w:t>
      </w:r>
      <w:r>
        <w:rPr>
          <w:rFonts w:ascii="Cambria" w:hAnsi="Cambria" w:hint="eastAsia"/>
          <w:b/>
          <w:color w:val="FF0000"/>
        </w:rPr>
        <w:tab/>
        <w:t>The commencement ceremony for the Linyi Shopping Mall project in Pakistan (Gwadar) was held in the Gwadar Free Zone.</w:t>
      </w:r>
    </w:p>
    <w:p w:rsidR="00D834C8" w:rsidRDefault="00EF56DD">
      <w:pPr>
        <w:jc w:val="both"/>
        <w:rPr>
          <w:rFonts w:ascii="Cambria" w:hAnsi="Cambria"/>
          <w:b/>
          <w:color w:val="FF0000"/>
        </w:rPr>
      </w:pPr>
      <w:r>
        <w:rPr>
          <w:rFonts w:ascii="Cambria" w:hAnsi="Cambria" w:hint="eastAsia"/>
          <w:b/>
          <w:color w:val="FF0000"/>
        </w:rPr>
        <w:t>May 10</w:t>
      </w:r>
      <w:proofErr w:type="gramStart"/>
      <w:r>
        <w:rPr>
          <w:rFonts w:ascii="Cambria" w:hAnsi="Cambria" w:hint="eastAsia"/>
          <w:b/>
          <w:color w:val="FF0000"/>
        </w:rPr>
        <w:t>th ,</w:t>
      </w:r>
      <w:proofErr w:type="gramEnd"/>
      <w:r>
        <w:rPr>
          <w:rFonts w:ascii="Cambria" w:hAnsi="Cambria" w:hint="eastAsia"/>
          <w:b/>
          <w:color w:val="FF0000"/>
        </w:rPr>
        <w:t xml:space="preserve"> 2016</w:t>
      </w:r>
      <w:r>
        <w:rPr>
          <w:rFonts w:ascii="Cambria" w:hAnsi="Cambria" w:hint="eastAsia"/>
          <w:b/>
          <w:color w:val="FF0000"/>
        </w:rPr>
        <w:tab/>
        <w:t>During the visit to Gwadar Port and local hospitals, the delegation of Red Cross Society of China said that China will provide support and assistance in health and medical care in Gwadar.</w:t>
      </w:r>
    </w:p>
    <w:p w:rsidR="00D834C8" w:rsidRDefault="00EF56DD">
      <w:pPr>
        <w:jc w:val="both"/>
        <w:rPr>
          <w:rFonts w:ascii="Cambria" w:hAnsi="Cambria"/>
          <w:b/>
          <w:color w:val="FF0000"/>
        </w:rPr>
      </w:pPr>
      <w:r>
        <w:rPr>
          <w:rFonts w:ascii="Cambria" w:hAnsi="Cambria" w:hint="eastAsia"/>
          <w:b/>
          <w:color w:val="FF0000"/>
        </w:rPr>
        <w:t>Aug. 25th, 2016</w:t>
      </w:r>
      <w:r>
        <w:rPr>
          <w:rFonts w:ascii="Cambria" w:hAnsi="Cambria" w:hint="eastAsia"/>
          <w:b/>
          <w:color w:val="FF0000"/>
        </w:rPr>
        <w:tab/>
        <w:t>Gwadar Free Zone Investment Guide is released</w:t>
      </w:r>
    </w:p>
    <w:p w:rsidR="00D834C8" w:rsidRDefault="00EF56DD">
      <w:pPr>
        <w:jc w:val="both"/>
        <w:rPr>
          <w:rFonts w:ascii="Cambria" w:hAnsi="Cambria"/>
          <w:b/>
          <w:color w:val="FF0000"/>
        </w:rPr>
      </w:pPr>
      <w:r>
        <w:rPr>
          <w:rFonts w:ascii="Cambria" w:hAnsi="Cambria" w:hint="eastAsia"/>
          <w:b/>
          <w:color w:val="FF0000"/>
        </w:rPr>
        <w:t>Aug. 25th, 2016</w:t>
      </w:r>
      <w:r>
        <w:rPr>
          <w:rFonts w:ascii="Cambria" w:hAnsi="Cambria" w:hint="eastAsia"/>
          <w:b/>
          <w:color w:val="FF0000"/>
        </w:rPr>
        <w:tab/>
        <w:t>COPHC and Pakistan National Logistics Cell signed a strategic cooperation agreement.</w:t>
      </w:r>
    </w:p>
    <w:p w:rsidR="00D834C8" w:rsidRDefault="00EF56DD">
      <w:pPr>
        <w:jc w:val="both"/>
        <w:rPr>
          <w:rFonts w:ascii="Cambria" w:hAnsi="Cambria"/>
          <w:b/>
          <w:color w:val="FF0000"/>
        </w:rPr>
      </w:pPr>
      <w:r>
        <w:rPr>
          <w:rFonts w:ascii="Cambria" w:hAnsi="Cambria" w:hint="eastAsia"/>
          <w:b/>
          <w:color w:val="FF0000"/>
        </w:rPr>
        <w:t>Aug.29th, 2016</w:t>
      </w:r>
      <w:r>
        <w:rPr>
          <w:rFonts w:ascii="Cambria" w:hAnsi="Cambria" w:hint="eastAsia"/>
          <w:b/>
          <w:color w:val="FF0000"/>
        </w:rPr>
        <w:tab/>
        <w:t>The CPEC Summit and Results Exhibition hosted by Ministry of Planning and Development of Pakistan was held in Islamabad. Prime Minister Sharif, Minister for Planning, Development &amp; Reform</w:t>
      </w:r>
      <w:r>
        <w:rPr>
          <w:rFonts w:ascii="Cambria" w:eastAsia="SimSun" w:hAnsi="Cambria" w:hint="eastAsia"/>
          <w:b/>
          <w:color w:val="FF0000"/>
          <w:lang w:eastAsia="zh-CN"/>
        </w:rPr>
        <w:t xml:space="preserve"> </w:t>
      </w:r>
      <w:r>
        <w:rPr>
          <w:rFonts w:ascii="Cambria" w:hAnsi="Cambria" w:hint="eastAsia"/>
          <w:b/>
          <w:color w:val="FF0000"/>
        </w:rPr>
        <w:t>and other Pakistani politicians went to the booth of COPHC to inquire about the progress of the project. Satisfied with the progress of the development of Gwadar Port and the Free Zone, they all extended their encouragement.</w:t>
      </w:r>
    </w:p>
    <w:p w:rsidR="00D834C8" w:rsidRDefault="00EF56DD">
      <w:pPr>
        <w:jc w:val="both"/>
        <w:rPr>
          <w:rFonts w:ascii="Cambria" w:hAnsi="Cambria"/>
          <w:b/>
          <w:color w:val="FF0000"/>
        </w:rPr>
      </w:pPr>
      <w:r>
        <w:rPr>
          <w:rFonts w:ascii="Cambria" w:hAnsi="Cambria" w:hint="eastAsia"/>
          <w:b/>
          <w:color w:val="FF0000"/>
        </w:rPr>
        <w:t>Sept.1st, 2016</w:t>
      </w:r>
      <w:r>
        <w:rPr>
          <w:rFonts w:ascii="Cambria" w:hAnsi="Cambria" w:hint="eastAsia"/>
          <w:b/>
          <w:color w:val="FF0000"/>
        </w:rPr>
        <w:tab/>
        <w:t xml:space="preserve">Prime Minister Sharif attended the commencement ceremony for the infrastructure project in the </w:t>
      </w:r>
      <w:r>
        <w:rPr>
          <w:rFonts w:ascii="Cambria" w:eastAsia="SimSun" w:hAnsi="Cambria" w:hint="eastAsia"/>
          <w:b/>
          <w:color w:val="FF0000"/>
          <w:lang w:eastAsia="zh-CN"/>
        </w:rPr>
        <w:t>pilot</w:t>
      </w:r>
      <w:r>
        <w:rPr>
          <w:rFonts w:ascii="Cambria" w:hAnsi="Cambria" w:hint="eastAsia"/>
          <w:b/>
          <w:color w:val="FF0000"/>
        </w:rPr>
        <w:t xml:space="preserve"> area of Gwadar Free Zone held in Gwadar.</w:t>
      </w:r>
    </w:p>
    <w:p w:rsidR="00D834C8" w:rsidRDefault="00EF56DD">
      <w:pPr>
        <w:jc w:val="both"/>
        <w:rPr>
          <w:rFonts w:ascii="Cambria" w:hAnsi="Cambria"/>
          <w:b/>
          <w:color w:val="FF0000"/>
        </w:rPr>
      </w:pPr>
      <w:r>
        <w:rPr>
          <w:rFonts w:ascii="Cambria" w:hAnsi="Cambria" w:hint="eastAsia"/>
          <w:b/>
          <w:color w:val="FF0000"/>
        </w:rPr>
        <w:t>Sept. 1st, 2016</w:t>
      </w:r>
      <w:r>
        <w:rPr>
          <w:rFonts w:ascii="Cambria" w:hAnsi="Cambria" w:hint="eastAsia"/>
          <w:b/>
          <w:color w:val="FF0000"/>
        </w:rPr>
        <w:tab/>
        <w:t>With the tripartite agreement has signed in Gwadar, the second batch of land in Gwadar Free Zone was handed over. So far, 90% of land in this zone has been handed over.</w:t>
      </w:r>
    </w:p>
    <w:p w:rsidR="00D834C8" w:rsidRDefault="00EF56DD">
      <w:pPr>
        <w:jc w:val="both"/>
        <w:rPr>
          <w:rFonts w:ascii="Cambria" w:hAnsi="Cambria"/>
          <w:b/>
          <w:color w:val="FF0000"/>
        </w:rPr>
      </w:pPr>
      <w:r>
        <w:rPr>
          <w:rFonts w:ascii="Cambria" w:hAnsi="Cambria" w:hint="eastAsia"/>
          <w:b/>
          <w:color w:val="FF0000"/>
        </w:rPr>
        <w:t>Sept. 1st, 2016</w:t>
      </w:r>
      <w:r>
        <w:rPr>
          <w:rFonts w:ascii="Cambria" w:hAnsi="Cambria" w:hint="eastAsia"/>
          <w:b/>
          <w:color w:val="FF0000"/>
        </w:rPr>
        <w:tab/>
        <w:t>Prime Minister Sharif grants business license</w:t>
      </w:r>
      <w:r>
        <w:rPr>
          <w:rFonts w:ascii="Cambria" w:eastAsia="SimSun" w:hAnsi="Cambria" w:hint="eastAsia"/>
          <w:b/>
          <w:color w:val="FF0000"/>
          <w:lang w:eastAsia="zh-CN"/>
        </w:rPr>
        <w:t>s</w:t>
      </w:r>
      <w:r>
        <w:rPr>
          <w:rFonts w:ascii="Cambria" w:hAnsi="Cambria" w:hint="eastAsia"/>
          <w:b/>
          <w:color w:val="FF0000"/>
        </w:rPr>
        <w:t xml:space="preserve"> to the first 3 enterprises located in Gwadar Free Zone.</w:t>
      </w:r>
    </w:p>
    <w:p w:rsidR="00D834C8" w:rsidRDefault="00EF56DD">
      <w:pPr>
        <w:jc w:val="both"/>
        <w:rPr>
          <w:rFonts w:ascii="Cambria" w:hAnsi="Cambria"/>
          <w:b/>
          <w:color w:val="FF0000"/>
        </w:rPr>
      </w:pPr>
      <w:r>
        <w:rPr>
          <w:rFonts w:ascii="Cambria" w:hAnsi="Cambria" w:hint="eastAsia"/>
          <w:b/>
          <w:color w:val="FF0000"/>
        </w:rPr>
        <w:t>Sept. 1</w:t>
      </w:r>
      <w:proofErr w:type="gramStart"/>
      <w:r>
        <w:rPr>
          <w:rFonts w:ascii="Cambria" w:hAnsi="Cambria" w:hint="eastAsia"/>
          <w:b/>
          <w:color w:val="FF0000"/>
        </w:rPr>
        <w:t>st ,</w:t>
      </w:r>
      <w:proofErr w:type="gramEnd"/>
      <w:r>
        <w:rPr>
          <w:rFonts w:ascii="Cambria" w:hAnsi="Cambria" w:hint="eastAsia"/>
          <w:b/>
          <w:color w:val="FF0000"/>
        </w:rPr>
        <w:t xml:space="preserve"> 2016</w:t>
      </w:r>
      <w:r>
        <w:rPr>
          <w:rFonts w:ascii="Cambria" w:hAnsi="Cambria" w:hint="eastAsia"/>
          <w:b/>
          <w:color w:val="FF0000"/>
        </w:rPr>
        <w:tab/>
        <w:t xml:space="preserve">Gwadar </w:t>
      </w:r>
      <w:proofErr w:type="spellStart"/>
      <w:r>
        <w:rPr>
          <w:rFonts w:ascii="Cambria" w:hAnsi="Cambria" w:hint="eastAsia"/>
          <w:b/>
          <w:color w:val="FF0000"/>
        </w:rPr>
        <w:t>Faquer</w:t>
      </w:r>
      <w:proofErr w:type="spellEnd"/>
      <w:r>
        <w:rPr>
          <w:rFonts w:ascii="Cambria" w:hAnsi="Cambria" w:hint="eastAsia"/>
          <w:b/>
          <w:color w:val="FF0000"/>
        </w:rPr>
        <w:t xml:space="preserve"> Primary School, funded by COPHC and China Foundation for Peace and Development, was handed over to Pakistan. The Tripartite Agreement was signed in Gwadar. </w:t>
      </w:r>
    </w:p>
    <w:p w:rsidR="00D834C8" w:rsidRDefault="00EF56DD">
      <w:pPr>
        <w:jc w:val="both"/>
        <w:rPr>
          <w:rFonts w:ascii="Cambria" w:hAnsi="Cambria"/>
          <w:b/>
          <w:color w:val="FF0000"/>
        </w:rPr>
      </w:pPr>
      <w:r>
        <w:rPr>
          <w:rFonts w:ascii="Cambria" w:hAnsi="Cambria" w:hint="eastAsia"/>
          <w:b/>
          <w:color w:val="FF0000"/>
        </w:rPr>
        <w:t>Sept. 1</w:t>
      </w:r>
      <w:proofErr w:type="gramStart"/>
      <w:r>
        <w:rPr>
          <w:rFonts w:ascii="Cambria" w:hAnsi="Cambria" w:hint="eastAsia"/>
          <w:b/>
          <w:color w:val="FF0000"/>
        </w:rPr>
        <w:t>st ,</w:t>
      </w:r>
      <w:proofErr w:type="gramEnd"/>
      <w:r>
        <w:rPr>
          <w:rFonts w:ascii="Cambria" w:hAnsi="Cambria" w:hint="eastAsia"/>
          <w:b/>
          <w:color w:val="FF0000"/>
        </w:rPr>
        <w:t xml:space="preserve"> 2016</w:t>
      </w:r>
      <w:r>
        <w:rPr>
          <w:rFonts w:ascii="Cambria" w:hAnsi="Cambria" w:hint="eastAsia"/>
          <w:b/>
          <w:color w:val="FF0000"/>
        </w:rPr>
        <w:tab/>
        <w:t xml:space="preserve">The primary school has been put into use after its handover. The school management committee is composed of COPHC, Gwadar Port Authority, Gwadar Development Bureau and Gwadar Municipal Government, with President of COPHC as its </w:t>
      </w:r>
      <w:r>
        <w:rPr>
          <w:rFonts w:ascii="Cambria" w:eastAsia="SimSun" w:hAnsi="Cambria" w:hint="eastAsia"/>
          <w:b/>
          <w:color w:val="FF0000"/>
          <w:lang w:eastAsia="zh-CN"/>
        </w:rPr>
        <w:t>C</w:t>
      </w:r>
      <w:r>
        <w:rPr>
          <w:rFonts w:ascii="Cambria" w:hAnsi="Cambria" w:hint="eastAsia"/>
          <w:b/>
          <w:color w:val="FF0000"/>
        </w:rPr>
        <w:t xml:space="preserve">hairman and </w:t>
      </w:r>
      <w:r>
        <w:rPr>
          <w:rFonts w:ascii="Cambria" w:eastAsia="SimSun" w:hAnsi="Cambria" w:hint="eastAsia"/>
          <w:b/>
          <w:color w:val="FF0000"/>
          <w:lang w:eastAsia="zh-CN"/>
        </w:rPr>
        <w:t>Honorary</w:t>
      </w:r>
      <w:r>
        <w:rPr>
          <w:rFonts w:ascii="Cambria" w:hAnsi="Cambria" w:hint="eastAsia"/>
          <w:b/>
          <w:color w:val="FF0000"/>
        </w:rPr>
        <w:t xml:space="preserve"> </w:t>
      </w:r>
      <w:r>
        <w:rPr>
          <w:rFonts w:ascii="Cambria" w:eastAsia="SimSun" w:hAnsi="Cambria" w:hint="eastAsia"/>
          <w:b/>
          <w:color w:val="FF0000"/>
          <w:lang w:eastAsia="zh-CN"/>
        </w:rPr>
        <w:t>P</w:t>
      </w:r>
      <w:r>
        <w:rPr>
          <w:rFonts w:ascii="Cambria" w:hAnsi="Cambria" w:hint="eastAsia"/>
          <w:b/>
          <w:color w:val="FF0000"/>
        </w:rPr>
        <w:t>resident.</w:t>
      </w:r>
    </w:p>
    <w:p w:rsidR="00D834C8" w:rsidRDefault="00EF56DD">
      <w:pPr>
        <w:jc w:val="both"/>
        <w:rPr>
          <w:rFonts w:ascii="Cambria" w:hAnsi="Cambria"/>
          <w:b/>
          <w:color w:val="FF0000"/>
        </w:rPr>
      </w:pPr>
      <w:r>
        <w:rPr>
          <w:rFonts w:ascii="Cambria" w:hAnsi="Cambria" w:hint="eastAsia"/>
          <w:b/>
          <w:color w:val="FF0000"/>
        </w:rPr>
        <w:lastRenderedPageBreak/>
        <w:t>Sept. 25</w:t>
      </w:r>
      <w:proofErr w:type="gramStart"/>
      <w:r>
        <w:rPr>
          <w:rFonts w:ascii="Cambria" w:hAnsi="Cambria" w:hint="eastAsia"/>
          <w:b/>
          <w:color w:val="FF0000"/>
        </w:rPr>
        <w:t>th ,</w:t>
      </w:r>
      <w:proofErr w:type="gramEnd"/>
      <w:r>
        <w:rPr>
          <w:rFonts w:ascii="Cambria" w:hAnsi="Cambria" w:hint="eastAsia"/>
          <w:b/>
          <w:color w:val="FF0000"/>
        </w:rPr>
        <w:t xml:space="preserve"> 2016</w:t>
      </w:r>
      <w:r>
        <w:rPr>
          <w:rFonts w:ascii="Cambria" w:hAnsi="Cambria" w:hint="eastAsia"/>
          <w:b/>
          <w:color w:val="FF0000"/>
        </w:rPr>
        <w:tab/>
        <w:t>"</w:t>
      </w:r>
      <w:proofErr w:type="spellStart"/>
      <w:r>
        <w:rPr>
          <w:rFonts w:ascii="Cambria" w:hAnsi="Cambria" w:hint="eastAsia"/>
          <w:b/>
          <w:color w:val="FF0000"/>
        </w:rPr>
        <w:t>Tianfu</w:t>
      </w:r>
      <w:proofErr w:type="spellEnd"/>
      <w:r>
        <w:rPr>
          <w:rFonts w:ascii="Cambria" w:hAnsi="Cambria" w:hint="eastAsia"/>
          <w:b/>
          <w:color w:val="FF0000"/>
        </w:rPr>
        <w:t>" freighter of CHINA COSCO SHIPPING GROUP berthed in Gwadar Port. The first batch of construction goods for free port project arrived at the port.</w:t>
      </w:r>
    </w:p>
    <w:p w:rsidR="00D834C8" w:rsidRDefault="00EF56DD">
      <w:pPr>
        <w:jc w:val="both"/>
        <w:rPr>
          <w:rFonts w:ascii="Cambria" w:hAnsi="Cambria"/>
          <w:b/>
          <w:color w:val="FF0000"/>
        </w:rPr>
      </w:pPr>
      <w:r>
        <w:rPr>
          <w:rFonts w:ascii="Cambria" w:hAnsi="Cambria" w:hint="eastAsia"/>
          <w:b/>
          <w:color w:val="FF0000"/>
        </w:rPr>
        <w:t>Oct.25th, 2016</w:t>
      </w:r>
      <w:r>
        <w:rPr>
          <w:rFonts w:ascii="Cambria" w:hAnsi="Cambria" w:hint="eastAsia"/>
          <w:b/>
          <w:color w:val="FF0000"/>
        </w:rPr>
        <w:tab/>
        <w:t>"</w:t>
      </w:r>
      <w:proofErr w:type="spellStart"/>
      <w:r>
        <w:rPr>
          <w:rFonts w:ascii="Cambria" w:hAnsi="Cambria" w:hint="eastAsia"/>
          <w:b/>
          <w:color w:val="FF0000"/>
        </w:rPr>
        <w:t>Hanhai</w:t>
      </w:r>
      <w:proofErr w:type="spellEnd"/>
      <w:r>
        <w:rPr>
          <w:rFonts w:ascii="Cambria" w:hAnsi="Cambria" w:hint="eastAsia"/>
          <w:b/>
          <w:color w:val="FF0000"/>
        </w:rPr>
        <w:t>" freighter of CHINA COSCO SHIPPING GROUP berthed in Gwadar Port. The second batch of construction goods for free port project arrived at the port.</w:t>
      </w:r>
    </w:p>
    <w:p w:rsidR="00D834C8" w:rsidRDefault="00EF56DD">
      <w:pPr>
        <w:jc w:val="both"/>
        <w:rPr>
          <w:rFonts w:ascii="Cambria" w:hAnsi="Cambria"/>
          <w:b/>
          <w:color w:val="FF0000"/>
        </w:rPr>
      </w:pPr>
      <w:r>
        <w:rPr>
          <w:rFonts w:ascii="Cambria" w:hAnsi="Cambria" w:hint="eastAsia"/>
          <w:b/>
          <w:color w:val="FF0000"/>
        </w:rPr>
        <w:t>Nov.13th, 2016</w:t>
      </w:r>
      <w:r>
        <w:rPr>
          <w:rFonts w:ascii="Cambria" w:hAnsi="Cambria" w:hint="eastAsia"/>
          <w:b/>
          <w:color w:val="FF0000"/>
        </w:rPr>
        <w:tab/>
        <w:t xml:space="preserve">The arrival of China-Pakistan United Motorsports from </w:t>
      </w:r>
      <w:proofErr w:type="spellStart"/>
      <w:r>
        <w:rPr>
          <w:rFonts w:ascii="Cambria" w:hAnsi="Cambria" w:hint="eastAsia"/>
          <w:b/>
          <w:color w:val="FF0000"/>
        </w:rPr>
        <w:t>Kashgar</w:t>
      </w:r>
      <w:proofErr w:type="spellEnd"/>
      <w:r>
        <w:rPr>
          <w:rFonts w:ascii="Cambria" w:hAnsi="Cambria" w:hint="eastAsia"/>
          <w:b/>
          <w:color w:val="FF0000"/>
        </w:rPr>
        <w:t>, Xinjiang to Gwadar marks the successful connection of CPEC. COPHC completed the loading and unloading of the first container liner unprecedentedly, symbolizing the Port</w:t>
      </w:r>
      <w:r>
        <w:rPr>
          <w:rFonts w:ascii="Cambria" w:hAnsi="Cambria" w:hint="eastAsia"/>
          <w:b/>
          <w:color w:val="FF0000"/>
        </w:rPr>
        <w:t>’</w:t>
      </w:r>
      <w:r>
        <w:rPr>
          <w:rFonts w:ascii="Cambria" w:hAnsi="Cambria" w:hint="eastAsia"/>
          <w:b/>
          <w:color w:val="FF0000"/>
        </w:rPr>
        <w:t>s acquiring of capacity in loading and unloading of container ships.</w:t>
      </w:r>
    </w:p>
    <w:p w:rsidR="00D834C8" w:rsidRDefault="00EF56DD">
      <w:pPr>
        <w:jc w:val="both"/>
        <w:rPr>
          <w:rFonts w:ascii="Cambria" w:hAnsi="Cambria"/>
          <w:b/>
          <w:color w:val="FF0000"/>
        </w:rPr>
      </w:pPr>
      <w:r>
        <w:rPr>
          <w:rFonts w:ascii="Cambria" w:hAnsi="Cambria" w:hint="eastAsia"/>
          <w:b/>
          <w:color w:val="FF0000"/>
        </w:rPr>
        <w:t>Mar. 26</w:t>
      </w:r>
      <w:proofErr w:type="gramStart"/>
      <w:r>
        <w:rPr>
          <w:rFonts w:ascii="Cambria" w:hAnsi="Cambria" w:hint="eastAsia"/>
          <w:b/>
          <w:color w:val="FF0000"/>
        </w:rPr>
        <w:t>th ,</w:t>
      </w:r>
      <w:proofErr w:type="gramEnd"/>
      <w:r>
        <w:rPr>
          <w:rFonts w:ascii="Cambria" w:hAnsi="Cambria" w:hint="eastAsia"/>
          <w:b/>
          <w:color w:val="FF0000"/>
        </w:rPr>
        <w:t xml:space="preserve"> 2017</w:t>
      </w:r>
      <w:r>
        <w:rPr>
          <w:rFonts w:ascii="Cambria" w:hAnsi="Cambria" w:hint="eastAsia"/>
          <w:b/>
          <w:color w:val="FF0000"/>
        </w:rPr>
        <w:tab/>
        <w:t xml:space="preserve">The construction goods applied to the China-Pakistan </w:t>
      </w:r>
      <w:proofErr w:type="spellStart"/>
      <w:r>
        <w:rPr>
          <w:rFonts w:ascii="Cambria" w:hAnsi="Cambria" w:hint="eastAsia"/>
          <w:b/>
          <w:color w:val="FF0000"/>
        </w:rPr>
        <w:t>Boai</w:t>
      </w:r>
      <w:proofErr w:type="spellEnd"/>
      <w:r>
        <w:rPr>
          <w:rFonts w:ascii="Cambria" w:hAnsi="Cambria" w:hint="eastAsia"/>
          <w:b/>
          <w:color w:val="FF0000"/>
        </w:rPr>
        <w:t xml:space="preserve"> Medical Emergency Center, which is funded by CRCF and COPHC, arrived at Gwadar Port. COPHC will provide assistance for its construction and build supporting facilities gratuitously. The center is scheduled to be completed and put into use in early May.</w:t>
      </w:r>
    </w:p>
    <w:p w:rsidR="00D834C8" w:rsidRDefault="00EF56DD">
      <w:pPr>
        <w:jc w:val="both"/>
        <w:rPr>
          <w:rFonts w:ascii="Cambria" w:hAnsi="Cambria"/>
          <w:b/>
          <w:color w:val="FF0000"/>
        </w:rPr>
      </w:pPr>
      <w:r>
        <w:rPr>
          <w:rFonts w:ascii="Cambria" w:hAnsi="Cambria" w:hint="eastAsia"/>
          <w:b/>
          <w:color w:val="FF0000"/>
        </w:rPr>
        <w:t>Mar. 27</w:t>
      </w:r>
      <w:proofErr w:type="gramStart"/>
      <w:r>
        <w:rPr>
          <w:rFonts w:ascii="Cambria" w:hAnsi="Cambria" w:hint="eastAsia"/>
          <w:b/>
          <w:color w:val="FF0000"/>
        </w:rPr>
        <w:t>th ,</w:t>
      </w:r>
      <w:proofErr w:type="gramEnd"/>
      <w:r>
        <w:rPr>
          <w:rFonts w:ascii="Cambria" w:hAnsi="Cambria" w:hint="eastAsia"/>
          <w:b/>
          <w:color w:val="FF0000"/>
        </w:rPr>
        <w:t xml:space="preserve"> 2017</w:t>
      </w:r>
      <w:r>
        <w:rPr>
          <w:rFonts w:ascii="Cambria" w:hAnsi="Cambria" w:hint="eastAsia"/>
          <w:b/>
          <w:color w:val="FF0000"/>
        </w:rPr>
        <w:tab/>
        <w:t>Permanent Committee of the Shipping Department of Pakistan Port expressed satisfaction with the construction of Gwadar Port and Free Zone after visiting Gwadar Port.</w:t>
      </w:r>
    </w:p>
    <w:p w:rsidR="00D834C8" w:rsidRDefault="00EF56DD">
      <w:pPr>
        <w:jc w:val="both"/>
        <w:rPr>
          <w:rFonts w:ascii="Cambria" w:hAnsi="Cambria"/>
          <w:b/>
          <w:color w:val="FF0000"/>
        </w:rPr>
      </w:pPr>
      <w:r>
        <w:rPr>
          <w:rFonts w:ascii="Cambria" w:hAnsi="Cambria" w:hint="eastAsia"/>
          <w:b/>
          <w:color w:val="FF0000"/>
        </w:rPr>
        <w:t>Mar. 30</w:t>
      </w:r>
      <w:proofErr w:type="gramStart"/>
      <w:r>
        <w:rPr>
          <w:rFonts w:ascii="Cambria" w:hAnsi="Cambria" w:hint="eastAsia"/>
          <w:b/>
          <w:color w:val="FF0000"/>
        </w:rPr>
        <w:t>th ,</w:t>
      </w:r>
      <w:proofErr w:type="gramEnd"/>
      <w:r>
        <w:rPr>
          <w:rFonts w:ascii="Cambria" w:hAnsi="Cambria" w:hint="eastAsia"/>
          <w:b/>
          <w:color w:val="FF0000"/>
        </w:rPr>
        <w:t xml:space="preserve"> 2017</w:t>
      </w:r>
      <w:r>
        <w:rPr>
          <w:rFonts w:ascii="Cambria" w:eastAsia="SimSun" w:hAnsi="Cambria" w:hint="eastAsia"/>
          <w:b/>
          <w:color w:val="FF0000"/>
          <w:lang w:eastAsia="zh-CN"/>
        </w:rPr>
        <w:t xml:space="preserve"> With EFU General Insurance Ltd in </w:t>
      </w:r>
      <w:proofErr w:type="spellStart"/>
      <w:r>
        <w:rPr>
          <w:rFonts w:ascii="Cambria" w:eastAsia="SimSun" w:hAnsi="Cambria" w:hint="eastAsia"/>
          <w:b/>
          <w:color w:val="FF0000"/>
          <w:lang w:eastAsia="zh-CN"/>
        </w:rPr>
        <w:t>Parkistan</w:t>
      </w:r>
      <w:proofErr w:type="spellEnd"/>
      <w:r>
        <w:rPr>
          <w:rFonts w:ascii="Cambria" w:eastAsia="SimSun" w:hAnsi="Cambria" w:hint="eastAsia"/>
          <w:b/>
          <w:color w:val="FF0000"/>
          <w:lang w:eastAsia="zh-CN"/>
        </w:rPr>
        <w:t xml:space="preserve"> listed for business in the Free Zone, two banks and an insurance company have settled in the free zone to provide relevant services which signals the gradual improvement of supporting facilities of the zone.</w:t>
      </w:r>
    </w:p>
    <w:p w:rsidR="00D834C8" w:rsidRDefault="00EF56DD">
      <w:pPr>
        <w:jc w:val="both"/>
        <w:rPr>
          <w:rFonts w:ascii="Cambria" w:hAnsi="Cambria"/>
          <w:b/>
          <w:color w:val="FF0000"/>
        </w:rPr>
      </w:pPr>
      <w:r>
        <w:rPr>
          <w:rFonts w:ascii="Cambria" w:hAnsi="Cambria" w:hint="eastAsia"/>
          <w:b/>
          <w:color w:val="FF0000"/>
        </w:rPr>
        <w:t>April 13</w:t>
      </w:r>
      <w:proofErr w:type="gramStart"/>
      <w:r>
        <w:rPr>
          <w:rFonts w:ascii="Cambria" w:hAnsi="Cambria" w:hint="eastAsia"/>
          <w:b/>
          <w:color w:val="FF0000"/>
        </w:rPr>
        <w:t>th ,</w:t>
      </w:r>
      <w:proofErr w:type="gramEnd"/>
      <w:r>
        <w:rPr>
          <w:rFonts w:ascii="Cambria" w:hAnsi="Cambria" w:hint="eastAsia"/>
          <w:b/>
          <w:color w:val="FF0000"/>
        </w:rPr>
        <w:t xml:space="preserve"> 2017</w:t>
      </w:r>
      <w:r>
        <w:rPr>
          <w:rFonts w:ascii="Cambria" w:hAnsi="Cambria" w:hint="eastAsia"/>
          <w:b/>
          <w:color w:val="FF0000"/>
        </w:rPr>
        <w:tab/>
        <w:t xml:space="preserve">The investment agreement signed between the companies in Free Zone and Hangzhou </w:t>
      </w:r>
      <w:proofErr w:type="spellStart"/>
      <w:r>
        <w:rPr>
          <w:rFonts w:ascii="Cambria" w:hAnsi="Cambria" w:hint="eastAsia"/>
          <w:b/>
          <w:color w:val="FF0000"/>
        </w:rPr>
        <w:t>Lichi</w:t>
      </w:r>
      <w:proofErr w:type="spellEnd"/>
      <w:r>
        <w:rPr>
          <w:rFonts w:ascii="Cambria" w:hAnsi="Cambria" w:hint="eastAsia"/>
          <w:b/>
          <w:color w:val="FF0000"/>
        </w:rPr>
        <w:t xml:space="preserve"> Steel Tube Plant symbolizes that the land of </w:t>
      </w:r>
      <w:r>
        <w:rPr>
          <w:rFonts w:ascii="Cambria" w:eastAsia="SimSun" w:hAnsi="Cambria" w:hint="eastAsia"/>
          <w:b/>
          <w:color w:val="FF0000"/>
          <w:lang w:eastAsia="zh-CN"/>
        </w:rPr>
        <w:t>pilot</w:t>
      </w:r>
      <w:r>
        <w:rPr>
          <w:rFonts w:ascii="Cambria" w:hAnsi="Cambria" w:hint="eastAsia"/>
          <w:b/>
          <w:color w:val="FF0000"/>
        </w:rPr>
        <w:t xml:space="preserve"> zone in Gwadar has been transferred and the investment work of starting zone has been completed.</w:t>
      </w:r>
    </w:p>
    <w:p w:rsidR="00D834C8" w:rsidRDefault="00EF56DD">
      <w:pPr>
        <w:jc w:val="both"/>
        <w:rPr>
          <w:rFonts w:ascii="Cambria" w:hAnsi="Cambria"/>
          <w:b/>
          <w:color w:val="FF0000"/>
        </w:rPr>
      </w:pPr>
      <w:r>
        <w:rPr>
          <w:rFonts w:ascii="Cambria" w:hAnsi="Cambria" w:hint="eastAsia"/>
          <w:b/>
          <w:color w:val="FF0000"/>
        </w:rPr>
        <w:t>April 26</w:t>
      </w:r>
      <w:proofErr w:type="gramStart"/>
      <w:r>
        <w:rPr>
          <w:rFonts w:ascii="Cambria" w:hAnsi="Cambria" w:hint="eastAsia"/>
          <w:b/>
          <w:color w:val="FF0000"/>
        </w:rPr>
        <w:t>th ,</w:t>
      </w:r>
      <w:proofErr w:type="gramEnd"/>
      <w:r>
        <w:rPr>
          <w:rFonts w:ascii="Cambria" w:hAnsi="Cambria" w:hint="eastAsia"/>
          <w:b/>
          <w:color w:val="FF0000"/>
        </w:rPr>
        <w:t xml:space="preserve"> 2017</w:t>
      </w:r>
      <w:r>
        <w:rPr>
          <w:rFonts w:ascii="Cambria" w:hAnsi="Cambria" w:hint="eastAsia"/>
          <w:b/>
          <w:color w:val="FF0000"/>
        </w:rPr>
        <w:tab/>
        <w:t>COPHC and China Development Bank signed a Memorandum of Understanding on Supporting the Construction of Gwadar Port and Free Zone in Pakistan in Beijing, covering credits for development loans in Gwadar as high as 10 billion yuan.</w:t>
      </w:r>
    </w:p>
    <w:p w:rsidR="00D834C8" w:rsidRDefault="00EF56DD">
      <w:pPr>
        <w:jc w:val="both"/>
        <w:rPr>
          <w:rFonts w:ascii="Cambria" w:hAnsi="Cambria"/>
          <w:b/>
          <w:color w:val="FF0000"/>
        </w:rPr>
      </w:pPr>
      <w:r>
        <w:rPr>
          <w:rFonts w:ascii="Cambria" w:hAnsi="Cambria" w:hint="eastAsia"/>
          <w:b/>
          <w:color w:val="FF0000"/>
        </w:rPr>
        <w:t>May 7</w:t>
      </w:r>
      <w:proofErr w:type="gramStart"/>
      <w:r>
        <w:rPr>
          <w:rFonts w:ascii="Cambria" w:hAnsi="Cambria" w:hint="eastAsia"/>
          <w:b/>
          <w:color w:val="FF0000"/>
        </w:rPr>
        <w:t>th ,</w:t>
      </w:r>
      <w:proofErr w:type="gramEnd"/>
      <w:r>
        <w:rPr>
          <w:rFonts w:ascii="Cambria" w:hAnsi="Cambria" w:hint="eastAsia"/>
          <w:b/>
          <w:color w:val="FF0000"/>
        </w:rPr>
        <w:t xml:space="preserve"> 2017</w:t>
      </w:r>
      <w:r>
        <w:rPr>
          <w:rFonts w:ascii="Cambria" w:hAnsi="Cambria" w:hint="eastAsia"/>
          <w:b/>
          <w:color w:val="FF0000"/>
        </w:rPr>
        <w:tab/>
        <w:t xml:space="preserve">On May 7th, 2017, the </w:t>
      </w:r>
      <w:r>
        <w:rPr>
          <w:rFonts w:ascii="Cambria" w:hAnsi="Cambria" w:hint="eastAsia"/>
          <w:b/>
          <w:color w:val="FF0000"/>
        </w:rPr>
        <w:t>“</w:t>
      </w:r>
      <w:r>
        <w:rPr>
          <w:rFonts w:ascii="Cambria" w:hAnsi="Cambria" w:hint="eastAsia"/>
          <w:b/>
          <w:color w:val="FF0000"/>
        </w:rPr>
        <w:t xml:space="preserve">China-Pakistan </w:t>
      </w:r>
      <w:proofErr w:type="spellStart"/>
      <w:r>
        <w:rPr>
          <w:rFonts w:ascii="Cambria" w:hAnsi="Cambria" w:hint="eastAsia"/>
          <w:b/>
          <w:color w:val="FF0000"/>
        </w:rPr>
        <w:t>Boai</w:t>
      </w:r>
      <w:proofErr w:type="spellEnd"/>
      <w:r>
        <w:rPr>
          <w:rFonts w:ascii="Cambria" w:hAnsi="Cambria" w:hint="eastAsia"/>
          <w:b/>
          <w:color w:val="FF0000"/>
        </w:rPr>
        <w:t xml:space="preserve"> Medical Emergency Center</w:t>
      </w:r>
      <w:r>
        <w:rPr>
          <w:rFonts w:ascii="Cambria" w:hAnsi="Cambria" w:hint="eastAsia"/>
          <w:b/>
          <w:color w:val="FF0000"/>
        </w:rPr>
        <w:t>”</w:t>
      </w:r>
      <w:r>
        <w:rPr>
          <w:rFonts w:ascii="Cambria" w:hAnsi="Cambria" w:hint="eastAsia"/>
          <w:b/>
          <w:color w:val="FF0000"/>
        </w:rPr>
        <w:t>, jointly established by the Chinese Red Cross Foundation (CRCF) and China Overseas Port Holding Co., Ltd. (COPHC), was built in Gwadar.</w:t>
      </w:r>
    </w:p>
    <w:p w:rsidR="00D834C8" w:rsidRDefault="00EF56DD">
      <w:pPr>
        <w:jc w:val="both"/>
        <w:rPr>
          <w:rFonts w:ascii="Cambria" w:hAnsi="Cambria"/>
          <w:b/>
          <w:color w:val="FF0000"/>
        </w:rPr>
      </w:pPr>
      <w:r>
        <w:rPr>
          <w:rFonts w:ascii="Cambria" w:hAnsi="Cambria" w:hint="eastAsia"/>
          <w:b/>
          <w:color w:val="FF0000"/>
        </w:rPr>
        <w:lastRenderedPageBreak/>
        <w:t xml:space="preserve">Zhang </w:t>
      </w:r>
      <w:proofErr w:type="spellStart"/>
      <w:r>
        <w:rPr>
          <w:rFonts w:ascii="Cambria" w:hAnsi="Cambria" w:hint="eastAsia"/>
          <w:b/>
          <w:color w:val="FF0000"/>
        </w:rPr>
        <w:t>Baozhong</w:t>
      </w:r>
      <w:proofErr w:type="spellEnd"/>
      <w:r>
        <w:rPr>
          <w:rFonts w:ascii="Cambria" w:hAnsi="Cambria" w:hint="eastAsia"/>
          <w:b/>
          <w:color w:val="FF0000"/>
        </w:rPr>
        <w:t xml:space="preserve">, chairman of the board of China Overseas Port Holding Co., Ltd., one of the major sponsors of the emergency center, spoke at the inauguration ceremony, and Chen Zhu, chairman of a committee, issued the "Honoring Card" in person. </w:t>
      </w:r>
    </w:p>
    <w:p w:rsidR="00D834C8" w:rsidRDefault="00EF56DD">
      <w:pPr>
        <w:jc w:val="both"/>
        <w:rPr>
          <w:rFonts w:ascii="Cambria" w:hAnsi="Cambria"/>
          <w:b/>
          <w:color w:val="FF0000"/>
        </w:rPr>
      </w:pPr>
      <w:r>
        <w:rPr>
          <w:rFonts w:ascii="Cambria" w:hAnsi="Cambria" w:hint="eastAsia"/>
          <w:b/>
          <w:color w:val="FF0000"/>
        </w:rPr>
        <w:t>Sept. 6th, 2017</w:t>
      </w:r>
      <w:r>
        <w:rPr>
          <w:rFonts w:ascii="Cambria" w:hAnsi="Cambria" w:hint="eastAsia"/>
          <w:b/>
          <w:color w:val="FF0000"/>
        </w:rPr>
        <w:tab/>
        <w:t xml:space="preserve">The two new quay cranes purchased by COPHC from Shanghai </w:t>
      </w:r>
      <w:proofErr w:type="spellStart"/>
      <w:r>
        <w:rPr>
          <w:rFonts w:ascii="Cambria" w:hAnsi="Cambria" w:hint="eastAsia"/>
          <w:b/>
          <w:color w:val="FF0000"/>
        </w:rPr>
        <w:t>Zhenhua</w:t>
      </w:r>
      <w:proofErr w:type="spellEnd"/>
      <w:r>
        <w:rPr>
          <w:rFonts w:ascii="Cambria" w:hAnsi="Cambria" w:hint="eastAsia"/>
          <w:b/>
          <w:color w:val="FF0000"/>
        </w:rPr>
        <w:t xml:space="preserve"> Heavy Industries Co., Ltd arrived at Gwadar Port. The arrival of new equipment will considerably increase the capacity of terminals to handle containers. </w:t>
      </w:r>
    </w:p>
    <w:p w:rsidR="00D834C8" w:rsidRDefault="00EF56DD">
      <w:pPr>
        <w:jc w:val="both"/>
        <w:rPr>
          <w:rFonts w:ascii="Cambria" w:hAnsi="Cambria"/>
          <w:b/>
          <w:color w:val="FF0000"/>
        </w:rPr>
      </w:pPr>
      <w:r>
        <w:rPr>
          <w:rFonts w:ascii="Cambria" w:hAnsi="Cambria" w:hint="eastAsia"/>
          <w:b/>
          <w:color w:val="FF0000"/>
        </w:rPr>
        <w:t>Sept. 22</w:t>
      </w:r>
      <w:r>
        <w:rPr>
          <w:rFonts w:ascii="Cambria" w:eastAsia="SimSun" w:hAnsi="Cambria" w:hint="eastAsia"/>
          <w:b/>
          <w:color w:val="FF0000"/>
          <w:lang w:eastAsia="zh-CN"/>
        </w:rPr>
        <w:t>nd</w:t>
      </w:r>
      <w:r>
        <w:rPr>
          <w:rFonts w:ascii="Cambria" w:hAnsi="Cambria" w:hint="eastAsia"/>
          <w:b/>
          <w:color w:val="FF0000"/>
        </w:rPr>
        <w:t>, 2017</w:t>
      </w:r>
      <w:r>
        <w:rPr>
          <w:rFonts w:ascii="Cambria" w:hAnsi="Cambria" w:hint="eastAsia"/>
          <w:b/>
          <w:color w:val="FF0000"/>
        </w:rPr>
        <w:tab/>
        <w:t>The first Chinese medical teams arrived at Gwadar Port, Pakistan to provide medical services to Chinese companies and local people.</w:t>
      </w:r>
    </w:p>
    <w:p w:rsidR="00D834C8" w:rsidRDefault="00EF56DD">
      <w:pPr>
        <w:jc w:val="both"/>
        <w:rPr>
          <w:rFonts w:ascii="Cambria" w:hAnsi="Cambria"/>
          <w:b/>
          <w:color w:val="FF0000"/>
        </w:rPr>
      </w:pPr>
      <w:r>
        <w:rPr>
          <w:rFonts w:ascii="Cambria" w:hAnsi="Cambria" w:hint="eastAsia"/>
          <w:b/>
          <w:color w:val="FF0000"/>
        </w:rPr>
        <w:t>Nov. 22</w:t>
      </w:r>
      <w:r>
        <w:rPr>
          <w:rFonts w:ascii="Cambria" w:eastAsia="SimSun" w:hAnsi="Cambria" w:hint="eastAsia"/>
          <w:b/>
          <w:color w:val="FF0000"/>
          <w:lang w:eastAsia="zh-CN"/>
        </w:rPr>
        <w:t>nd</w:t>
      </w:r>
      <w:r>
        <w:rPr>
          <w:rFonts w:ascii="Cambria" w:hAnsi="Cambria" w:hint="eastAsia"/>
          <w:b/>
          <w:color w:val="FF0000"/>
        </w:rPr>
        <w:t>, 2017</w:t>
      </w:r>
      <w:r>
        <w:rPr>
          <w:rFonts w:ascii="Cambria" w:hAnsi="Cambria" w:hint="eastAsia"/>
          <w:b/>
          <w:color w:val="FF0000"/>
        </w:rPr>
        <w:tab/>
        <w:t>Assisted by the Chinese government, the Gwadar East Bay Expressway Project, was officially started.</w:t>
      </w:r>
    </w:p>
    <w:p w:rsidR="00D834C8" w:rsidRDefault="00EF56DD">
      <w:pPr>
        <w:jc w:val="both"/>
        <w:rPr>
          <w:rFonts w:ascii="Cambria" w:hAnsi="Cambria"/>
          <w:b/>
          <w:color w:val="FF0000"/>
        </w:rPr>
      </w:pPr>
      <w:proofErr w:type="spellStart"/>
      <w:r>
        <w:rPr>
          <w:rFonts w:ascii="Cambria" w:hAnsi="Cambria" w:hint="eastAsia"/>
          <w:b/>
          <w:color w:val="FF0000"/>
        </w:rPr>
        <w:t>Shahid</w:t>
      </w:r>
      <w:proofErr w:type="spellEnd"/>
      <w:r>
        <w:rPr>
          <w:rFonts w:ascii="Cambria" w:hAnsi="Cambria" w:hint="eastAsia"/>
          <w:b/>
          <w:color w:val="FF0000"/>
        </w:rPr>
        <w:t xml:space="preserve"> </w:t>
      </w:r>
      <w:proofErr w:type="spellStart"/>
      <w:r>
        <w:rPr>
          <w:rFonts w:ascii="Cambria" w:hAnsi="Cambria" w:hint="eastAsia"/>
          <w:b/>
          <w:color w:val="FF0000"/>
        </w:rPr>
        <w:t>Khaqan</w:t>
      </w:r>
      <w:proofErr w:type="spellEnd"/>
      <w:r>
        <w:rPr>
          <w:rFonts w:ascii="Cambria" w:hAnsi="Cambria" w:hint="eastAsia"/>
          <w:b/>
          <w:color w:val="FF0000"/>
        </w:rPr>
        <w:t xml:space="preserve"> </w:t>
      </w:r>
      <w:proofErr w:type="spellStart"/>
      <w:r>
        <w:rPr>
          <w:rFonts w:ascii="Cambria" w:hAnsi="Cambria" w:hint="eastAsia"/>
          <w:b/>
          <w:color w:val="FF0000"/>
        </w:rPr>
        <w:t>Abbasi</w:t>
      </w:r>
      <w:proofErr w:type="spellEnd"/>
      <w:r>
        <w:rPr>
          <w:rFonts w:ascii="Cambria" w:hAnsi="Cambria" w:hint="eastAsia"/>
          <w:b/>
          <w:color w:val="FF0000"/>
        </w:rPr>
        <w:t>, Prime Minister of Pakistan, led senior cabinet officials to attend the Commencement ceremony and personally laid the foundation stone for the project.</w:t>
      </w:r>
    </w:p>
    <w:p w:rsidR="00D834C8" w:rsidRDefault="00EF56DD">
      <w:pPr>
        <w:jc w:val="both"/>
        <w:rPr>
          <w:rFonts w:ascii="Cambria" w:hAnsi="Cambria"/>
          <w:b/>
          <w:color w:val="FF0000"/>
        </w:rPr>
      </w:pPr>
      <w:r>
        <w:rPr>
          <w:rFonts w:ascii="Cambria" w:hAnsi="Cambria" w:hint="eastAsia"/>
          <w:b/>
          <w:color w:val="FF0000"/>
        </w:rPr>
        <w:t>Nov. 22</w:t>
      </w:r>
      <w:r>
        <w:rPr>
          <w:rFonts w:ascii="Cambria" w:eastAsia="SimSun" w:hAnsi="Cambria" w:hint="eastAsia"/>
          <w:b/>
          <w:color w:val="FF0000"/>
          <w:lang w:eastAsia="zh-CN"/>
        </w:rPr>
        <w:t>nd</w:t>
      </w:r>
      <w:r>
        <w:rPr>
          <w:rFonts w:ascii="Cambria" w:hAnsi="Cambria" w:hint="eastAsia"/>
          <w:b/>
          <w:color w:val="FF0000"/>
        </w:rPr>
        <w:t>, 2017</w:t>
      </w:r>
      <w:r>
        <w:rPr>
          <w:rFonts w:ascii="Cambria" w:hAnsi="Cambria" w:hint="eastAsia"/>
          <w:b/>
          <w:color w:val="FF0000"/>
        </w:rPr>
        <w:tab/>
        <w:t>During the inspection at Gwadar Port, Ambassador Yao cordially met with</w:t>
      </w:r>
      <w:r>
        <w:rPr>
          <w:rFonts w:ascii="Cambria" w:eastAsia="SimSun" w:hAnsi="Cambria" w:hint="eastAsia"/>
          <w:b/>
          <w:color w:val="FF0000"/>
          <w:lang w:eastAsia="zh-CN"/>
        </w:rPr>
        <w:t xml:space="preserve"> </w:t>
      </w:r>
      <w:r>
        <w:rPr>
          <w:rFonts w:ascii="Cambria" w:hAnsi="Cambria" w:hint="eastAsia"/>
          <w:b/>
          <w:color w:val="FF0000"/>
        </w:rPr>
        <w:t xml:space="preserve">the headmaster of </w:t>
      </w:r>
      <w:proofErr w:type="spellStart"/>
      <w:r>
        <w:rPr>
          <w:rFonts w:ascii="Cambria" w:hAnsi="Cambria" w:hint="eastAsia"/>
          <w:b/>
          <w:color w:val="FF0000"/>
        </w:rPr>
        <w:t>Faquer</w:t>
      </w:r>
      <w:proofErr w:type="spellEnd"/>
      <w:r>
        <w:rPr>
          <w:rFonts w:ascii="Cambria" w:hAnsi="Cambria" w:hint="eastAsia"/>
          <w:b/>
          <w:color w:val="FF0000"/>
        </w:rPr>
        <w:t xml:space="preserve"> Primary School in Gwadar, and the student representatives. On behalf of the Chinese Embassy in Pakistan, he donated 6.8 million rupees as student grants, which would be used under the supervision of the Embassy and COPHC. </w:t>
      </w:r>
    </w:p>
    <w:p w:rsidR="00D834C8" w:rsidRDefault="00EF56DD">
      <w:pPr>
        <w:jc w:val="both"/>
        <w:rPr>
          <w:rFonts w:ascii="Cambria" w:hAnsi="Cambria"/>
          <w:b/>
          <w:color w:val="FF0000"/>
        </w:rPr>
      </w:pPr>
      <w:r>
        <w:rPr>
          <w:rFonts w:ascii="Cambria" w:hAnsi="Cambria" w:hint="eastAsia"/>
          <w:b/>
          <w:color w:val="FF0000"/>
        </w:rPr>
        <w:t>Jan. 1st, 2018</w:t>
      </w:r>
      <w:r>
        <w:rPr>
          <w:rFonts w:ascii="Cambria" w:hAnsi="Cambria" w:hint="eastAsia"/>
          <w:b/>
          <w:color w:val="FF0000"/>
        </w:rPr>
        <w:tab/>
        <w:t>The desalination plant for Gwadar Free Zone were completed and put into operation, starting supplying water to the Gwadar citizens.</w:t>
      </w:r>
    </w:p>
    <w:p w:rsidR="00D834C8" w:rsidRDefault="00EF56DD">
      <w:pPr>
        <w:jc w:val="both"/>
        <w:rPr>
          <w:rFonts w:ascii="Cambria" w:hAnsi="Cambria"/>
          <w:b/>
          <w:color w:val="FF0000"/>
        </w:rPr>
      </w:pPr>
      <w:r>
        <w:rPr>
          <w:rFonts w:ascii="Cambria" w:hAnsi="Cambria" w:hint="eastAsia"/>
          <w:b/>
          <w:color w:val="FF0000"/>
        </w:rPr>
        <w:t>Jan. 29th, 2018</w:t>
      </w:r>
      <w:r>
        <w:rPr>
          <w:rFonts w:ascii="Cambria" w:hAnsi="Cambria" w:hint="eastAsia"/>
          <w:b/>
          <w:color w:val="FF0000"/>
        </w:rPr>
        <w:tab/>
        <w:t xml:space="preserve">The opening ceremony of the Gwadar Free Zone and the first Gwadar International </w:t>
      </w:r>
      <w:r>
        <w:rPr>
          <w:rFonts w:ascii="Cambria" w:eastAsia="SimSun" w:hAnsi="Cambria" w:hint="eastAsia"/>
          <w:b/>
          <w:color w:val="FF0000"/>
          <w:lang w:eastAsia="zh-CN"/>
        </w:rPr>
        <w:t>EXPO</w:t>
      </w:r>
      <w:r>
        <w:rPr>
          <w:rFonts w:ascii="Cambria" w:hAnsi="Cambria" w:hint="eastAsia"/>
          <w:b/>
          <w:color w:val="FF0000"/>
        </w:rPr>
        <w:t xml:space="preserve"> were successfully held. Pakistani Prime Minister </w:t>
      </w:r>
      <w:proofErr w:type="spellStart"/>
      <w:r>
        <w:rPr>
          <w:rFonts w:ascii="Cambria" w:hAnsi="Cambria" w:hint="eastAsia"/>
          <w:b/>
          <w:color w:val="FF0000"/>
        </w:rPr>
        <w:t>Abbasi</w:t>
      </w:r>
      <w:proofErr w:type="spellEnd"/>
      <w:r>
        <w:rPr>
          <w:rFonts w:ascii="Cambria" w:eastAsia="SimSun" w:hAnsi="Cambria" w:hint="eastAsia"/>
          <w:b/>
          <w:color w:val="FF0000"/>
          <w:lang w:eastAsia="zh-CN"/>
        </w:rPr>
        <w:t xml:space="preserve"> </w:t>
      </w:r>
      <w:r>
        <w:rPr>
          <w:rFonts w:ascii="Cambria" w:hAnsi="Cambria" w:hint="eastAsia"/>
          <w:b/>
          <w:color w:val="FF0000"/>
        </w:rPr>
        <w:t>and many other officials and Ambassador Yao were present. As the first large-scale international exhibition in the history of Gwadar, this fair clearly shows that the governments of China and Pakistan have attached great importance to it. The fair also demonstrates the fruitful results achieved with good public participation.</w:t>
      </w:r>
    </w:p>
    <w:p w:rsidR="00D834C8" w:rsidRDefault="00EF56DD">
      <w:pPr>
        <w:jc w:val="both"/>
        <w:rPr>
          <w:rFonts w:ascii="Cambria" w:hAnsi="Cambria"/>
          <w:b/>
          <w:color w:val="FF0000"/>
        </w:rPr>
      </w:pPr>
      <w:r>
        <w:rPr>
          <w:rFonts w:ascii="Cambria" w:hAnsi="Cambria" w:hint="eastAsia"/>
          <w:b/>
          <w:color w:val="FF0000"/>
        </w:rPr>
        <w:t>Feb. 2</w:t>
      </w:r>
      <w:proofErr w:type="gramStart"/>
      <w:r>
        <w:rPr>
          <w:rFonts w:ascii="Cambria" w:hAnsi="Cambria" w:hint="eastAsia"/>
          <w:b/>
          <w:color w:val="FF0000"/>
        </w:rPr>
        <w:t>nd ,</w:t>
      </w:r>
      <w:proofErr w:type="gramEnd"/>
      <w:r>
        <w:rPr>
          <w:rFonts w:ascii="Cambria" w:hAnsi="Cambria" w:hint="eastAsia"/>
          <w:b/>
          <w:color w:val="FF0000"/>
        </w:rPr>
        <w:t xml:space="preserve"> 2018</w:t>
      </w:r>
      <w:r>
        <w:rPr>
          <w:rFonts w:ascii="Cambria" w:hAnsi="Cambria" w:hint="eastAsia"/>
          <w:b/>
          <w:color w:val="FF0000"/>
        </w:rPr>
        <w:tab/>
        <w:t xml:space="preserve">China Overseas Port Holding Co., Ltd. was awarded the </w:t>
      </w:r>
      <w:r>
        <w:rPr>
          <w:rFonts w:ascii="Cambria" w:hAnsi="Cambria" w:hint="eastAsia"/>
          <w:b/>
          <w:color w:val="FF0000"/>
        </w:rPr>
        <w:t>“</w:t>
      </w:r>
      <w:r>
        <w:rPr>
          <w:rFonts w:ascii="Cambria" w:hAnsi="Cambria" w:hint="eastAsia"/>
          <w:b/>
          <w:color w:val="FF0000"/>
        </w:rPr>
        <w:t>Outstanding Contribution Award</w:t>
      </w:r>
      <w:r>
        <w:rPr>
          <w:rFonts w:ascii="Cambria" w:hAnsi="Cambria" w:hint="eastAsia"/>
          <w:b/>
          <w:color w:val="FF0000"/>
        </w:rPr>
        <w:t>”</w:t>
      </w:r>
      <w:r>
        <w:rPr>
          <w:rFonts w:ascii="Cambria" w:hAnsi="Cambria" w:hint="eastAsia"/>
          <w:b/>
          <w:color w:val="FF0000"/>
        </w:rPr>
        <w:t xml:space="preserve"> and </w:t>
      </w:r>
      <w:r>
        <w:rPr>
          <w:rFonts w:ascii="Cambria" w:hAnsi="Cambria" w:hint="eastAsia"/>
          <w:b/>
          <w:color w:val="FF0000"/>
        </w:rPr>
        <w:t>“</w:t>
      </w:r>
      <w:r>
        <w:rPr>
          <w:rFonts w:ascii="Cambria" w:hAnsi="Cambria" w:hint="eastAsia"/>
          <w:b/>
          <w:color w:val="FF0000"/>
        </w:rPr>
        <w:t>Best Corporate Image Award</w:t>
      </w:r>
      <w:r>
        <w:rPr>
          <w:rFonts w:ascii="Cambria" w:hAnsi="Cambria" w:hint="eastAsia"/>
          <w:b/>
          <w:color w:val="FF0000"/>
        </w:rPr>
        <w:t>”</w:t>
      </w:r>
      <w:r>
        <w:rPr>
          <w:rFonts w:ascii="Cambria" w:hAnsi="Cambria" w:hint="eastAsia"/>
          <w:b/>
          <w:color w:val="FF0000"/>
        </w:rPr>
        <w:t xml:space="preserve"> by the Karachi Branch of the Association of Chinese Enterprises in Pakistan.</w:t>
      </w:r>
    </w:p>
    <w:p w:rsidR="00D834C8" w:rsidRDefault="00EF56DD">
      <w:pPr>
        <w:jc w:val="both"/>
        <w:rPr>
          <w:rFonts w:ascii="Cambria" w:hAnsi="Cambria"/>
          <w:b/>
          <w:color w:val="FF0000"/>
        </w:rPr>
      </w:pPr>
      <w:r>
        <w:rPr>
          <w:rFonts w:ascii="Cambria" w:hAnsi="Cambria" w:hint="eastAsia"/>
          <w:b/>
          <w:color w:val="FF0000"/>
        </w:rPr>
        <w:t xml:space="preserve">Wang Yu, Consul General of the Chinese embassy in Karachi, granted the company with medals and certificates of honor. </w:t>
      </w:r>
    </w:p>
    <w:p w:rsidR="00D834C8" w:rsidRDefault="00EF56DD">
      <w:pPr>
        <w:jc w:val="both"/>
        <w:rPr>
          <w:rFonts w:ascii="Cambria" w:hAnsi="Cambria"/>
          <w:b/>
          <w:color w:val="FF0000"/>
        </w:rPr>
      </w:pPr>
      <w:r>
        <w:rPr>
          <w:rFonts w:ascii="Cambria" w:hAnsi="Cambria" w:hint="eastAsia"/>
          <w:b/>
          <w:color w:val="FF0000"/>
        </w:rPr>
        <w:lastRenderedPageBreak/>
        <w:t>Mar. 7th, 2018</w:t>
      </w:r>
      <w:r>
        <w:rPr>
          <w:rFonts w:ascii="Cambria" w:hAnsi="Cambria" w:hint="eastAsia"/>
          <w:b/>
          <w:color w:val="FF0000"/>
        </w:rPr>
        <w:tab/>
      </w:r>
      <w:r>
        <w:rPr>
          <w:rFonts w:ascii="Cambria" w:hAnsi="Cambria" w:hint="eastAsia"/>
          <w:b/>
          <w:color w:val="FF0000"/>
        </w:rPr>
        <w:t>“</w:t>
      </w:r>
      <w:r>
        <w:rPr>
          <w:rFonts w:ascii="Cambria" w:hAnsi="Cambria" w:hint="eastAsia"/>
          <w:b/>
          <w:color w:val="FF0000"/>
        </w:rPr>
        <w:t>Pakistan Gwadar Middle Gulf Express</w:t>
      </w:r>
      <w:r>
        <w:rPr>
          <w:rFonts w:ascii="Cambria" w:hAnsi="Cambria" w:hint="eastAsia"/>
          <w:b/>
          <w:color w:val="FF0000"/>
        </w:rPr>
        <w:t>”</w:t>
      </w:r>
      <w:r>
        <w:rPr>
          <w:rFonts w:ascii="Cambria" w:hAnsi="Cambria" w:hint="eastAsia"/>
          <w:b/>
          <w:color w:val="FF0000"/>
        </w:rPr>
        <w:t xml:space="preserve"> operated by COSCO Shipping was officially opened in Gwadar Port, </w:t>
      </w:r>
      <w:proofErr w:type="gramStart"/>
      <w:r>
        <w:rPr>
          <w:rFonts w:ascii="Cambria" w:hAnsi="Cambria" w:hint="eastAsia"/>
          <w:b/>
          <w:color w:val="FF0000"/>
        </w:rPr>
        <w:t>which  made</w:t>
      </w:r>
      <w:proofErr w:type="gramEnd"/>
      <w:r>
        <w:rPr>
          <w:rFonts w:ascii="Cambria" w:hAnsi="Cambria" w:hint="eastAsia"/>
          <w:b/>
          <w:color w:val="FF0000"/>
        </w:rPr>
        <w:t xml:space="preserve"> Jebel Ali, Karachi, </w:t>
      </w:r>
      <w:proofErr w:type="spellStart"/>
      <w:r>
        <w:rPr>
          <w:rFonts w:ascii="Cambria" w:hAnsi="Cambria" w:hint="eastAsia"/>
          <w:b/>
          <w:color w:val="FF0000"/>
        </w:rPr>
        <w:t>Qasim</w:t>
      </w:r>
      <w:proofErr w:type="spellEnd"/>
      <w:r>
        <w:rPr>
          <w:rFonts w:ascii="Cambria" w:hAnsi="Cambria" w:hint="eastAsia"/>
          <w:b/>
          <w:color w:val="FF0000"/>
        </w:rPr>
        <w:t xml:space="preserve"> and Abu Dhabi the transshipment ports, counting on the 16 international airlines of  COSCO Shipping to provide cross-national services for global customers who exited and entered Gwadar Port. With Gwadar Port connected to almost all the major ports around the world, it marks that Gwadar Port has taken a major step towards its development and started a new chapter in international development.</w:t>
      </w:r>
    </w:p>
    <w:p w:rsidR="00D834C8" w:rsidRDefault="00EF56DD">
      <w:pPr>
        <w:jc w:val="both"/>
        <w:rPr>
          <w:rFonts w:ascii="Cambria" w:hAnsi="Cambria"/>
          <w:b/>
          <w:color w:val="FF0000"/>
        </w:rPr>
      </w:pPr>
      <w:r>
        <w:rPr>
          <w:rFonts w:ascii="Cambria" w:hAnsi="Cambria" w:hint="eastAsia"/>
          <w:b/>
          <w:color w:val="FF0000"/>
        </w:rPr>
        <w:t>May 1st, 2018</w:t>
      </w:r>
      <w:r>
        <w:rPr>
          <w:rFonts w:ascii="Cambria" w:hAnsi="Cambria" w:hint="eastAsia"/>
          <w:b/>
          <w:color w:val="FF0000"/>
        </w:rPr>
        <w:tab/>
        <w:t xml:space="preserve">Liu </w:t>
      </w:r>
      <w:proofErr w:type="spellStart"/>
      <w:r>
        <w:rPr>
          <w:rFonts w:ascii="Cambria" w:hAnsi="Cambria" w:hint="eastAsia"/>
          <w:b/>
          <w:color w:val="FF0000"/>
        </w:rPr>
        <w:t>Xuanguo</w:t>
      </w:r>
      <w:proofErr w:type="spellEnd"/>
      <w:r>
        <w:rPr>
          <w:rFonts w:ascii="Cambria" w:hAnsi="Cambria" w:hint="eastAsia"/>
          <w:b/>
          <w:color w:val="FF0000"/>
        </w:rPr>
        <w:t>, Vice-Chairman of the Red Cross Foundation of China, led the second batch of Red Cross foreign aid medical teams to Gwadar. After helping with the handover of the first and second batches of medical teams, COPHC discussed the follow-up work of the second</w:t>
      </w:r>
      <w:r>
        <w:rPr>
          <w:rFonts w:ascii="Cambria" w:eastAsia="SimSun" w:hAnsi="Cambria" w:hint="eastAsia"/>
          <w:b/>
          <w:color w:val="FF0000"/>
          <w:lang w:eastAsia="zh-CN"/>
        </w:rPr>
        <w:t xml:space="preserve"> team</w:t>
      </w:r>
      <w:r>
        <w:rPr>
          <w:rFonts w:ascii="Cambria" w:hAnsi="Cambria" w:hint="eastAsia"/>
          <w:b/>
          <w:color w:val="FF0000"/>
        </w:rPr>
        <w:t>.</w:t>
      </w:r>
    </w:p>
    <w:p w:rsidR="00D834C8" w:rsidRDefault="00EF56DD">
      <w:pPr>
        <w:jc w:val="both"/>
        <w:rPr>
          <w:rFonts w:ascii="Cambria" w:hAnsi="Cambria"/>
          <w:b/>
          <w:color w:val="FF0000"/>
        </w:rPr>
      </w:pPr>
      <w:r>
        <w:rPr>
          <w:rFonts w:ascii="Cambria" w:hAnsi="Cambria" w:hint="eastAsia"/>
          <w:b/>
          <w:color w:val="FF0000"/>
        </w:rPr>
        <w:t>May 6th, 2018</w:t>
      </w:r>
      <w:r>
        <w:rPr>
          <w:rFonts w:ascii="Cambria" w:hAnsi="Cambria" w:hint="eastAsia"/>
          <w:b/>
          <w:color w:val="FF0000"/>
        </w:rPr>
        <w:tab/>
        <w:t xml:space="preserve">COPHC signed a cooperation agreement with the provincial government of </w:t>
      </w:r>
      <w:proofErr w:type="spellStart"/>
      <w:r>
        <w:rPr>
          <w:rFonts w:ascii="Cambria" w:hAnsi="Cambria" w:hint="eastAsia"/>
          <w:b/>
          <w:color w:val="FF0000"/>
        </w:rPr>
        <w:t>Balochistan</w:t>
      </w:r>
      <w:proofErr w:type="spellEnd"/>
      <w:r>
        <w:rPr>
          <w:rFonts w:ascii="Cambria" w:hAnsi="Cambria" w:hint="eastAsia"/>
          <w:b/>
          <w:color w:val="FF0000"/>
        </w:rPr>
        <w:t xml:space="preserve"> for a daily supply of 300,000 gallons of desalinated water.</w:t>
      </w:r>
    </w:p>
    <w:p w:rsidR="00D834C8" w:rsidRDefault="00EF56DD">
      <w:pPr>
        <w:jc w:val="both"/>
        <w:rPr>
          <w:rFonts w:ascii="Cambria" w:hAnsi="Cambria"/>
          <w:b/>
          <w:color w:val="FF0000"/>
        </w:rPr>
      </w:pPr>
      <w:r>
        <w:rPr>
          <w:rFonts w:ascii="Cambria" w:hAnsi="Cambria" w:hint="eastAsia"/>
          <w:b/>
          <w:color w:val="FF0000"/>
        </w:rPr>
        <w:t>June 25th, 2018</w:t>
      </w:r>
      <w:r>
        <w:rPr>
          <w:rFonts w:ascii="Cambria" w:hAnsi="Cambria" w:hint="eastAsia"/>
          <w:b/>
          <w:color w:val="FF0000"/>
        </w:rPr>
        <w:tab/>
        <w:t xml:space="preserve">COPHC sent off the students attending the class in China. </w:t>
      </w:r>
    </w:p>
    <w:p w:rsidR="00D834C8" w:rsidRDefault="00EF56DD">
      <w:pPr>
        <w:jc w:val="both"/>
        <w:rPr>
          <w:rFonts w:ascii="Cambria" w:hAnsi="Cambria"/>
          <w:b/>
          <w:color w:val="FF0000"/>
        </w:rPr>
      </w:pPr>
      <w:r>
        <w:rPr>
          <w:rFonts w:ascii="Cambria" w:hAnsi="Cambria" w:hint="eastAsia"/>
          <w:b/>
          <w:color w:val="FF0000"/>
        </w:rPr>
        <w:t>July 18th, 2018</w:t>
      </w:r>
      <w:r>
        <w:rPr>
          <w:rFonts w:ascii="Cambria" w:hAnsi="Cambria" w:hint="eastAsia"/>
          <w:b/>
          <w:color w:val="FF0000"/>
        </w:rPr>
        <w:tab/>
        <w:t xml:space="preserve">Chief Minister of </w:t>
      </w:r>
      <w:proofErr w:type="spellStart"/>
      <w:r>
        <w:rPr>
          <w:rFonts w:ascii="Cambria" w:hAnsi="Cambria" w:hint="eastAsia"/>
          <w:b/>
          <w:color w:val="FF0000"/>
        </w:rPr>
        <w:t>Balochistan</w:t>
      </w:r>
      <w:proofErr w:type="spellEnd"/>
      <w:r>
        <w:rPr>
          <w:rFonts w:ascii="Cambria" w:hAnsi="Cambria" w:hint="eastAsia"/>
          <w:b/>
          <w:color w:val="FF0000"/>
        </w:rPr>
        <w:t xml:space="preserve">, </w:t>
      </w:r>
      <w:proofErr w:type="spellStart"/>
      <w:r>
        <w:rPr>
          <w:rFonts w:ascii="Cambria" w:hAnsi="Cambria" w:hint="eastAsia"/>
          <w:b/>
          <w:color w:val="FF0000"/>
        </w:rPr>
        <w:t>Alauddin</w:t>
      </w:r>
      <w:proofErr w:type="spellEnd"/>
      <w:r>
        <w:rPr>
          <w:rFonts w:ascii="Cambria" w:hAnsi="Cambria" w:hint="eastAsia"/>
          <w:b/>
          <w:color w:val="FF0000"/>
        </w:rPr>
        <w:t xml:space="preserve"> Marri, leading a delegation to inspect Gwadar Port and the Gwadar Free Zone, witnessed the letter-exchang</w:t>
      </w:r>
      <w:r>
        <w:rPr>
          <w:rFonts w:ascii="Cambria" w:eastAsia="SimSun" w:hAnsi="Cambria" w:hint="eastAsia"/>
          <w:b/>
          <w:color w:val="FF0000"/>
          <w:lang w:eastAsia="zh-CN"/>
        </w:rPr>
        <w:t>e</w:t>
      </w:r>
      <w:r>
        <w:rPr>
          <w:rFonts w:ascii="Cambria" w:hAnsi="Cambria" w:hint="eastAsia"/>
          <w:b/>
          <w:color w:val="FF0000"/>
        </w:rPr>
        <w:t xml:space="preserve"> ceremony for a daily supply of 1.5 million gallons of freshwater between Ministry of Public Health and Environment of </w:t>
      </w:r>
      <w:proofErr w:type="spellStart"/>
      <w:r>
        <w:rPr>
          <w:rFonts w:ascii="Cambria" w:hAnsi="Cambria" w:hint="eastAsia"/>
          <w:b/>
          <w:color w:val="FF0000"/>
        </w:rPr>
        <w:t>Balochistan</w:t>
      </w:r>
      <w:proofErr w:type="spellEnd"/>
      <w:r>
        <w:rPr>
          <w:rFonts w:ascii="Cambria" w:hAnsi="Cambria" w:hint="eastAsia"/>
          <w:b/>
          <w:color w:val="FF0000"/>
        </w:rPr>
        <w:t xml:space="preserve"> and COPHC.</w:t>
      </w:r>
    </w:p>
    <w:p w:rsidR="00D834C8" w:rsidRDefault="00EF56DD">
      <w:pPr>
        <w:jc w:val="both"/>
        <w:rPr>
          <w:rFonts w:ascii="Cambria" w:hAnsi="Cambria"/>
          <w:b/>
          <w:color w:val="FF0000"/>
        </w:rPr>
      </w:pPr>
      <w:r>
        <w:rPr>
          <w:rFonts w:ascii="Cambria" w:hAnsi="Cambria" w:hint="eastAsia"/>
          <w:b/>
          <w:color w:val="FF0000"/>
        </w:rPr>
        <w:t>Sept.28th, 2018</w:t>
      </w:r>
      <w:r>
        <w:rPr>
          <w:rFonts w:ascii="Cambria" w:hAnsi="Cambria" w:hint="eastAsia"/>
          <w:b/>
          <w:color w:val="FF0000"/>
        </w:rPr>
        <w:tab/>
        <w:t xml:space="preserve">The first </w:t>
      </w:r>
      <w:r>
        <w:rPr>
          <w:rFonts w:ascii="Cambria" w:hAnsi="Cambria" w:hint="eastAsia"/>
          <w:b/>
          <w:color w:val="FF0000"/>
        </w:rPr>
        <w:t>“</w:t>
      </w:r>
      <w:r>
        <w:rPr>
          <w:rFonts w:ascii="Cambria" w:hAnsi="Cambria" w:hint="eastAsia"/>
          <w:b/>
          <w:color w:val="FF0000"/>
        </w:rPr>
        <w:t>Gwadar Marble &amp; Minerals Expo and Mineral Development Seminar</w:t>
      </w:r>
      <w:r>
        <w:rPr>
          <w:rFonts w:ascii="Cambria" w:hAnsi="Cambria" w:hint="eastAsia"/>
          <w:b/>
          <w:color w:val="FF0000"/>
        </w:rPr>
        <w:t>”</w:t>
      </w:r>
      <w:r>
        <w:rPr>
          <w:rFonts w:ascii="Cambria" w:hAnsi="Cambria" w:hint="eastAsia"/>
          <w:b/>
          <w:color w:val="FF0000"/>
        </w:rPr>
        <w:t xml:space="preserve"> was successfully held in Gwadar.</w:t>
      </w:r>
    </w:p>
    <w:p w:rsidR="00D834C8" w:rsidRDefault="00EF56DD">
      <w:pPr>
        <w:jc w:val="both"/>
        <w:rPr>
          <w:rFonts w:ascii="Cambria" w:hAnsi="Cambria"/>
          <w:b/>
          <w:color w:val="FF0000"/>
        </w:rPr>
      </w:pPr>
      <w:r>
        <w:rPr>
          <w:rFonts w:ascii="Cambria" w:hAnsi="Cambria" w:hint="eastAsia"/>
          <w:b/>
          <w:color w:val="FF0000"/>
        </w:rPr>
        <w:t xml:space="preserve">Chief Minister of </w:t>
      </w:r>
      <w:proofErr w:type="spellStart"/>
      <w:r>
        <w:rPr>
          <w:rFonts w:ascii="Cambria" w:hAnsi="Cambria" w:hint="eastAsia"/>
          <w:b/>
          <w:color w:val="FF0000"/>
        </w:rPr>
        <w:t>Balochistan</w:t>
      </w:r>
      <w:proofErr w:type="spellEnd"/>
      <w:r>
        <w:rPr>
          <w:rFonts w:ascii="Cambria" w:hAnsi="Cambria" w:hint="eastAsia"/>
          <w:b/>
          <w:color w:val="FF0000"/>
        </w:rPr>
        <w:t>, Kamal Khan, along with many other political figures, took a special trip to Gwadar. More than 500 participants from more than 100 companies and Chambers of Commerce in China and Pakistan were present. The turnover of exhibition and intention agreement exceeded RMB 100 million.</w:t>
      </w:r>
    </w:p>
    <w:p w:rsidR="00D834C8" w:rsidRDefault="00EF56DD">
      <w:pPr>
        <w:jc w:val="both"/>
        <w:rPr>
          <w:rFonts w:ascii="Cambria" w:hAnsi="Cambria"/>
          <w:b/>
          <w:color w:val="FF0000"/>
        </w:rPr>
      </w:pPr>
      <w:r>
        <w:rPr>
          <w:rFonts w:ascii="Cambria" w:hAnsi="Cambria" w:hint="eastAsia"/>
          <w:b/>
          <w:color w:val="FF0000"/>
        </w:rPr>
        <w:t>Oct. 29th, 2018</w:t>
      </w:r>
      <w:r>
        <w:rPr>
          <w:rFonts w:ascii="Cambria" w:hAnsi="Cambria" w:hint="eastAsia"/>
          <w:b/>
          <w:color w:val="FF0000"/>
        </w:rPr>
        <w:tab/>
        <w:t>Parliament leaders from 26 countries including Pakistan</w:t>
      </w:r>
      <w:r>
        <w:rPr>
          <w:rFonts w:ascii="Cambria" w:eastAsia="SimSun" w:hAnsi="Cambria" w:hint="eastAsia"/>
          <w:b/>
          <w:color w:val="FF0000"/>
          <w:lang w:eastAsia="zh-CN"/>
        </w:rPr>
        <w:t xml:space="preserve"> </w:t>
      </w:r>
      <w:r>
        <w:rPr>
          <w:rFonts w:ascii="Cambria" w:hAnsi="Cambria" w:hint="eastAsia"/>
          <w:b/>
          <w:color w:val="FF0000"/>
        </w:rPr>
        <w:t xml:space="preserve">Chairman of </w:t>
      </w:r>
      <w:proofErr w:type="spellStart"/>
      <w:r>
        <w:rPr>
          <w:rFonts w:ascii="Cambria" w:hAnsi="Cambria" w:hint="eastAsia"/>
          <w:b/>
          <w:color w:val="FF0000"/>
        </w:rPr>
        <w:t>SenateSadiq</w:t>
      </w:r>
      <w:proofErr w:type="spellEnd"/>
      <w:r>
        <w:rPr>
          <w:rFonts w:ascii="Cambria" w:hAnsi="Cambria" w:hint="eastAsia"/>
          <w:b/>
          <w:color w:val="FF0000"/>
        </w:rPr>
        <w:t xml:space="preserve"> </w:t>
      </w:r>
      <w:proofErr w:type="spellStart"/>
      <w:r>
        <w:rPr>
          <w:rFonts w:ascii="Cambria" w:hAnsi="Cambria" w:hint="eastAsia"/>
          <w:b/>
          <w:color w:val="FF0000"/>
        </w:rPr>
        <w:t>Sanjrani</w:t>
      </w:r>
      <w:proofErr w:type="spellEnd"/>
      <w:r>
        <w:rPr>
          <w:rFonts w:ascii="Cambria" w:hAnsi="Cambria" w:hint="eastAsia"/>
          <w:b/>
          <w:color w:val="FF0000"/>
        </w:rPr>
        <w:t xml:space="preserve"> attended the </w:t>
      </w:r>
      <w:r>
        <w:rPr>
          <w:rFonts w:ascii="Cambria" w:hAnsi="Cambria" w:hint="eastAsia"/>
          <w:b/>
          <w:color w:val="FF0000"/>
        </w:rPr>
        <w:t>“</w:t>
      </w:r>
      <w:r>
        <w:rPr>
          <w:rFonts w:ascii="Cambria" w:hAnsi="Cambria" w:hint="eastAsia"/>
          <w:b/>
          <w:color w:val="FF0000"/>
        </w:rPr>
        <w:t>Asian Parliamentary Assembly</w:t>
      </w:r>
      <w:r>
        <w:rPr>
          <w:rFonts w:ascii="Cambria" w:hAnsi="Cambria" w:hint="eastAsia"/>
          <w:b/>
          <w:color w:val="FF0000"/>
        </w:rPr>
        <w:t>”</w:t>
      </w:r>
      <w:r>
        <w:rPr>
          <w:rFonts w:ascii="Cambria" w:hAnsi="Cambria" w:hint="eastAsia"/>
          <w:b/>
          <w:color w:val="FF0000"/>
        </w:rPr>
        <w:t xml:space="preserve">, the first large-scale international conference successfully held in Gwadar. </w:t>
      </w:r>
    </w:p>
    <w:p w:rsidR="00D834C8" w:rsidRDefault="00D834C8">
      <w:pPr>
        <w:rPr>
          <w:rFonts w:ascii="Cambria" w:hAnsi="Cambria"/>
          <w:b/>
          <w:color w:val="FF0000"/>
        </w:rPr>
      </w:pPr>
    </w:p>
    <w:p w:rsidR="00D834C8" w:rsidRDefault="00EF56DD">
      <w:pPr>
        <w:pStyle w:val="Heading1"/>
        <w:rPr>
          <w:rFonts w:ascii="Cambria" w:hAnsi="Cambria"/>
          <w:b/>
          <w:color w:val="FF0000"/>
        </w:rPr>
      </w:pPr>
      <w:bookmarkStart w:id="27" w:name="_Toc527729268"/>
      <w:bookmarkStart w:id="28" w:name="_Toc5678"/>
      <w:r>
        <w:rPr>
          <w:rFonts w:ascii="Cambria" w:hAnsi="Cambria"/>
          <w:b/>
          <w:color w:val="FF0000"/>
        </w:rPr>
        <w:t xml:space="preserve">Suki </w:t>
      </w:r>
      <w:proofErr w:type="spellStart"/>
      <w:r>
        <w:rPr>
          <w:rFonts w:ascii="Cambria" w:hAnsi="Cambria"/>
          <w:b/>
          <w:color w:val="FF0000"/>
        </w:rPr>
        <w:t>Kinari</w:t>
      </w:r>
      <w:proofErr w:type="spellEnd"/>
      <w:r>
        <w:rPr>
          <w:rFonts w:ascii="Cambria" w:hAnsi="Cambria"/>
          <w:b/>
          <w:color w:val="FF0000"/>
        </w:rPr>
        <w:t xml:space="preserve"> Hydropower Station</w:t>
      </w:r>
      <w:bookmarkEnd w:id="27"/>
      <w:bookmarkEnd w:id="28"/>
    </w:p>
    <w:p w:rsidR="00D834C8" w:rsidRDefault="00EF56DD">
      <w:pPr>
        <w:rPr>
          <w:rFonts w:ascii="Cambria" w:hAnsi="Cambria"/>
          <w:color w:val="FF0000"/>
        </w:rPr>
      </w:pPr>
      <w:r>
        <w:rPr>
          <w:rFonts w:ascii="Cambria" w:hAnsi="Cambria"/>
          <w:b/>
          <w:color w:val="FF0000"/>
        </w:rPr>
        <w:t>Last Updated</w:t>
      </w:r>
      <w:r>
        <w:rPr>
          <w:rFonts w:ascii="Cambria" w:hAnsi="Cambria"/>
          <w:color w:val="FF0000"/>
        </w:rPr>
        <w:t xml:space="preserve"> – 7</w:t>
      </w:r>
      <w:r>
        <w:rPr>
          <w:rFonts w:ascii="Cambria" w:hAnsi="Cambria"/>
          <w:color w:val="FF0000"/>
          <w:vertAlign w:val="superscript"/>
        </w:rPr>
        <w:t>th</w:t>
      </w:r>
      <w:r>
        <w:rPr>
          <w:rFonts w:ascii="Cambria" w:hAnsi="Cambria"/>
          <w:color w:val="FF0000"/>
        </w:rPr>
        <w:t xml:space="preserve"> August 2018</w:t>
      </w:r>
    </w:p>
    <w:p w:rsidR="00D834C8" w:rsidRDefault="00EF56DD">
      <w:pPr>
        <w:rPr>
          <w:b/>
          <w:color w:val="FF0000"/>
        </w:rPr>
      </w:pPr>
      <w:r>
        <w:rPr>
          <w:b/>
          <w:color w:val="FF0000"/>
        </w:rPr>
        <w:lastRenderedPageBreak/>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Primary Energy Input</w:t>
            </w:r>
          </w:p>
        </w:tc>
        <w:tc>
          <w:tcPr>
            <w:tcW w:w="4675" w:type="dxa"/>
          </w:tcPr>
          <w:p w:rsidR="00D834C8" w:rsidRDefault="00EF56DD">
            <w:pPr>
              <w:spacing w:after="0" w:line="240" w:lineRule="auto"/>
              <w:rPr>
                <w:rFonts w:ascii="Cambria" w:hAnsi="Cambria"/>
                <w:color w:val="FF0000"/>
              </w:rPr>
            </w:pPr>
            <w:r>
              <w:rPr>
                <w:rFonts w:ascii="Cambria" w:hAnsi="Cambria"/>
                <w:color w:val="FF0000"/>
              </w:rPr>
              <w:t>Hydel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Technology</w:t>
            </w:r>
          </w:p>
        </w:tc>
        <w:tc>
          <w:tcPr>
            <w:tcW w:w="4675" w:type="dxa"/>
          </w:tcPr>
          <w:p w:rsidR="00D834C8" w:rsidRDefault="00EF56DD">
            <w:pPr>
              <w:spacing w:after="0" w:line="240" w:lineRule="auto"/>
              <w:rPr>
                <w:rFonts w:ascii="Cambria" w:hAnsi="Cambria"/>
                <w:color w:val="FF0000"/>
              </w:rPr>
            </w:pPr>
            <w:r>
              <w:rPr>
                <w:rFonts w:ascii="Cambria" w:hAnsi="Cambria"/>
                <w:color w:val="FF0000"/>
              </w:rPr>
              <w:t>Hydel</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Installed Capacity (MW)</w:t>
            </w:r>
          </w:p>
        </w:tc>
        <w:tc>
          <w:tcPr>
            <w:tcW w:w="4675" w:type="dxa"/>
          </w:tcPr>
          <w:p w:rsidR="00D834C8" w:rsidRDefault="00EF56DD">
            <w:pPr>
              <w:spacing w:after="0" w:line="240" w:lineRule="auto"/>
              <w:rPr>
                <w:rFonts w:ascii="Cambria" w:hAnsi="Cambria"/>
                <w:color w:val="FF0000"/>
              </w:rPr>
            </w:pPr>
            <w:r>
              <w:rPr>
                <w:rFonts w:ascii="Cambria" w:hAnsi="Cambria"/>
                <w:color w:val="FF0000"/>
              </w:rPr>
              <w:t>870</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Location</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River </w:t>
            </w:r>
            <w:proofErr w:type="spellStart"/>
            <w:r>
              <w:rPr>
                <w:rFonts w:ascii="Cambria" w:hAnsi="Cambria"/>
                <w:color w:val="FF0000"/>
              </w:rPr>
              <w:t>Kunhar</w:t>
            </w:r>
            <w:proofErr w:type="spellEnd"/>
            <w:r>
              <w:rPr>
                <w:rFonts w:ascii="Cambria" w:hAnsi="Cambria"/>
                <w:color w:val="FF0000"/>
              </w:rPr>
              <w:t xml:space="preserve"> (a tributary of River Jhelum)</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Province</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District </w:t>
            </w:r>
            <w:proofErr w:type="spellStart"/>
            <w:r>
              <w:rPr>
                <w:rFonts w:ascii="Cambria" w:hAnsi="Cambria"/>
                <w:color w:val="FF0000"/>
              </w:rPr>
              <w:t>Mansehra</w:t>
            </w:r>
            <w:proofErr w:type="spellEnd"/>
            <w:r>
              <w:rPr>
                <w:rFonts w:ascii="Cambria" w:hAnsi="Cambria"/>
                <w:color w:val="FF0000"/>
              </w:rPr>
              <w:t>, KPK</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Estimated Cost</w:t>
            </w:r>
          </w:p>
        </w:tc>
        <w:tc>
          <w:tcPr>
            <w:tcW w:w="4675" w:type="dxa"/>
          </w:tcPr>
          <w:p w:rsidR="00D834C8" w:rsidRDefault="00EF56DD">
            <w:pPr>
              <w:spacing w:after="0" w:line="240" w:lineRule="auto"/>
              <w:rPr>
                <w:rFonts w:ascii="Cambria" w:hAnsi="Cambria"/>
                <w:color w:val="FF0000"/>
              </w:rPr>
            </w:pPr>
            <w:r>
              <w:rPr>
                <w:rFonts w:ascii="Cambria" w:hAnsi="Cambria"/>
                <w:color w:val="FF0000"/>
              </w:rPr>
              <w:t>$1,802 million</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Executing Company</w:t>
            </w:r>
          </w:p>
        </w:tc>
        <w:tc>
          <w:tcPr>
            <w:tcW w:w="4675" w:type="dxa"/>
          </w:tcPr>
          <w:p w:rsidR="00D834C8" w:rsidRDefault="00EF56DD">
            <w:pPr>
              <w:spacing w:after="0" w:line="240" w:lineRule="auto"/>
              <w:rPr>
                <w:rFonts w:ascii="Cambria" w:hAnsi="Cambria"/>
                <w:color w:val="FF0000"/>
              </w:rPr>
            </w:pPr>
            <w:r>
              <w:rPr>
                <w:rFonts w:ascii="Cambria" w:hAnsi="Cambria"/>
                <w:color w:val="FF0000"/>
              </w:rPr>
              <w:t xml:space="preserve">Suki </w:t>
            </w:r>
            <w:proofErr w:type="spellStart"/>
            <w:r>
              <w:rPr>
                <w:rFonts w:ascii="Cambria" w:hAnsi="Cambria"/>
                <w:color w:val="FF0000"/>
              </w:rPr>
              <w:t>Kinari</w:t>
            </w:r>
            <w:proofErr w:type="spellEnd"/>
            <w:r>
              <w:rPr>
                <w:rFonts w:ascii="Cambria" w:hAnsi="Cambria"/>
                <w:color w:val="FF0000"/>
              </w:rPr>
              <w:t xml:space="preserve"> Hydro (</w:t>
            </w:r>
            <w:proofErr w:type="spellStart"/>
            <w:r>
              <w:rPr>
                <w:rFonts w:ascii="Cambria" w:hAnsi="Cambria"/>
                <w:color w:val="FF0000"/>
              </w:rPr>
              <w:t>Pvt</w:t>
            </w:r>
            <w:proofErr w:type="spellEnd"/>
            <w:r>
              <w:rPr>
                <w:rFonts w:ascii="Cambria" w:hAnsi="Cambria"/>
                <w:color w:val="FF0000"/>
              </w:rPr>
              <w:t xml:space="preserve">) Ltd / China </w:t>
            </w:r>
            <w:proofErr w:type="spellStart"/>
            <w:r>
              <w:rPr>
                <w:rFonts w:ascii="Cambria" w:hAnsi="Cambria"/>
                <w:color w:val="FF0000"/>
              </w:rPr>
              <w:t>Gezhouba</w:t>
            </w:r>
            <w:proofErr w:type="spellEnd"/>
            <w:r>
              <w:rPr>
                <w:rFonts w:ascii="Cambria" w:hAnsi="Cambria"/>
                <w:color w:val="FF0000"/>
              </w:rPr>
              <w:t xml:space="preserve"> Group Company Ltd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Sponsors</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Financing</w:t>
            </w:r>
          </w:p>
        </w:tc>
        <w:tc>
          <w:tcPr>
            <w:tcW w:w="4675" w:type="dxa"/>
          </w:tcPr>
          <w:p w:rsidR="00D834C8" w:rsidRDefault="00EF56DD">
            <w:pPr>
              <w:spacing w:after="0" w:line="240" w:lineRule="auto"/>
              <w:rPr>
                <w:rFonts w:ascii="Cambria" w:hAnsi="Cambria"/>
                <w:color w:val="FF0000"/>
              </w:rPr>
            </w:pPr>
            <w:r>
              <w:rPr>
                <w:rFonts w:ascii="Cambria" w:hAnsi="Cambria"/>
                <w:color w:val="FF0000"/>
              </w:rPr>
              <w:t>Independent Power Producer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Contractors</w:t>
            </w:r>
          </w:p>
        </w:tc>
        <w:tc>
          <w:tcPr>
            <w:tcW w:w="4675" w:type="dxa"/>
          </w:tcPr>
          <w:p w:rsidR="00D834C8" w:rsidRDefault="00D834C8">
            <w:pPr>
              <w:spacing w:after="0" w:line="240" w:lineRule="auto"/>
              <w:rPr>
                <w:rFonts w:ascii="Cambria" w:hAnsi="Cambria"/>
                <w:color w:val="FF0000"/>
              </w:rPr>
            </w:pP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Coordinating Ministry</w:t>
            </w:r>
          </w:p>
        </w:tc>
        <w:tc>
          <w:tcPr>
            <w:tcW w:w="4675" w:type="dxa"/>
          </w:tcPr>
          <w:p w:rsidR="00D834C8" w:rsidRDefault="00EF56DD">
            <w:pPr>
              <w:spacing w:after="0" w:line="240" w:lineRule="auto"/>
              <w:rPr>
                <w:rFonts w:ascii="Cambria" w:hAnsi="Cambria"/>
                <w:color w:val="FF0000"/>
              </w:rPr>
            </w:pPr>
            <w:r>
              <w:rPr>
                <w:rFonts w:ascii="Cambria" w:hAnsi="Cambria"/>
                <w:color w:val="FF0000"/>
              </w:rPr>
              <w:t>Ministry of Water and Power</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Supervising Agency</w:t>
            </w:r>
          </w:p>
        </w:tc>
        <w:tc>
          <w:tcPr>
            <w:tcW w:w="4675" w:type="dxa"/>
          </w:tcPr>
          <w:p w:rsidR="00D834C8" w:rsidRDefault="00EF56DD">
            <w:pPr>
              <w:spacing w:after="0" w:line="240" w:lineRule="auto"/>
              <w:rPr>
                <w:rFonts w:ascii="Cambria" w:hAnsi="Cambria"/>
                <w:color w:val="FF0000"/>
              </w:rPr>
            </w:pPr>
            <w:r>
              <w:rPr>
                <w:rFonts w:ascii="Cambria" w:hAnsi="Cambria"/>
                <w:color w:val="FF0000"/>
              </w:rPr>
              <w:t>Private Power and Infrastructure Board</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Status</w:t>
            </w:r>
          </w:p>
        </w:tc>
        <w:tc>
          <w:tcPr>
            <w:tcW w:w="4675" w:type="dxa"/>
          </w:tcPr>
          <w:p w:rsidR="00D834C8" w:rsidRDefault="00EF56DD">
            <w:pPr>
              <w:spacing w:after="0" w:line="240" w:lineRule="auto"/>
              <w:rPr>
                <w:rFonts w:ascii="Cambria" w:hAnsi="Cambria"/>
                <w:color w:val="FF0000"/>
              </w:rPr>
            </w:pPr>
            <w:r>
              <w:rPr>
                <w:rFonts w:ascii="Cambria" w:hAnsi="Cambria"/>
                <w:color w:val="FF0000"/>
              </w:rPr>
              <w:t>70 percent work completed</w:t>
            </w:r>
            <w:r>
              <w:rPr>
                <w:rStyle w:val="FootnoteReference"/>
                <w:rFonts w:ascii="Cambria" w:hAnsi="Cambria"/>
                <w:color w:val="FF0000"/>
              </w:rPr>
              <w:footnoteReference w:id="67"/>
            </w:r>
            <w:r>
              <w:rPr>
                <w:rFonts w:ascii="Cambria" w:hAnsi="Cambria"/>
                <w:color w:val="FF0000"/>
              </w:rPr>
              <w:t xml:space="preserve"> </w:t>
            </w:r>
          </w:p>
        </w:tc>
      </w:tr>
      <w:tr w:rsidR="00D834C8">
        <w:tc>
          <w:tcPr>
            <w:tcW w:w="4675" w:type="dxa"/>
          </w:tcPr>
          <w:p w:rsidR="00D834C8" w:rsidRDefault="00EF56DD">
            <w:pPr>
              <w:spacing w:after="0" w:line="240" w:lineRule="auto"/>
              <w:rPr>
                <w:rFonts w:ascii="Cambria" w:hAnsi="Cambria"/>
                <w:b/>
                <w:color w:val="FF0000"/>
              </w:rPr>
            </w:pPr>
            <w:r>
              <w:rPr>
                <w:rFonts w:ascii="Cambria" w:hAnsi="Cambria"/>
                <w:b/>
                <w:color w:val="FF0000"/>
              </w:rPr>
              <w:t>Expected Date of Completion</w:t>
            </w:r>
          </w:p>
        </w:tc>
        <w:tc>
          <w:tcPr>
            <w:tcW w:w="4675" w:type="dxa"/>
          </w:tcPr>
          <w:p w:rsidR="00D834C8" w:rsidRDefault="00EF56DD">
            <w:pPr>
              <w:spacing w:after="0" w:line="240" w:lineRule="auto"/>
              <w:rPr>
                <w:rFonts w:ascii="Cambria" w:hAnsi="Cambria"/>
                <w:color w:val="FF0000"/>
              </w:rPr>
            </w:pPr>
            <w:r>
              <w:rPr>
                <w:rFonts w:ascii="Cambria" w:hAnsi="Cambria"/>
                <w:color w:val="FF0000"/>
              </w:rPr>
              <w:t>June 2020/2021/December 2022</w:t>
            </w:r>
          </w:p>
        </w:tc>
      </w:tr>
    </w:tbl>
    <w:p w:rsidR="00D834C8" w:rsidRDefault="00EF56DD">
      <w:pPr>
        <w:rPr>
          <w:rFonts w:ascii="Cambria" w:hAnsi="Cambria"/>
          <w:b/>
          <w:color w:val="FF0000"/>
        </w:rPr>
      </w:pPr>
      <w:r>
        <w:rPr>
          <w:rFonts w:ascii="Cambria" w:hAnsi="Cambria"/>
          <w:b/>
          <w:color w:val="FF0000"/>
        </w:rPr>
        <w:t xml:space="preserve">Source: </w:t>
      </w:r>
      <w:hyperlink r:id="rId21" w:history="1">
        <w:r>
          <w:rPr>
            <w:rStyle w:val="Hyperlink"/>
            <w:rFonts w:ascii="Cambria" w:hAnsi="Cambria"/>
            <w:b/>
            <w:color w:val="FF0000"/>
          </w:rPr>
          <w:t>http://cpec.gov.pk/project-details/15</w:t>
        </w:r>
      </w:hyperlink>
      <w:r>
        <w:rPr>
          <w:rFonts w:ascii="Cambria" w:hAnsi="Cambria"/>
          <w:b/>
          <w:color w:val="FF0000"/>
        </w:rPr>
        <w:t xml:space="preserve"> </w:t>
      </w:r>
    </w:p>
    <w:p w:rsidR="00D834C8" w:rsidRDefault="00D834C8">
      <w:pPr>
        <w:rPr>
          <w:rFonts w:ascii="Cambria" w:hAnsi="Cambria"/>
          <w:b/>
          <w:color w:val="FF0000"/>
        </w:rPr>
      </w:pPr>
    </w:p>
    <w:p w:rsidR="00D834C8" w:rsidRDefault="00EF56DD">
      <w:pPr>
        <w:rPr>
          <w:rFonts w:ascii="Cambria" w:hAnsi="Cambria"/>
          <w:b/>
          <w:color w:val="FF0000"/>
        </w:rPr>
      </w:pPr>
      <w:r>
        <w:rPr>
          <w:rFonts w:ascii="Cambria" w:hAnsi="Cambria"/>
          <w:b/>
          <w:color w:val="FF0000"/>
        </w:rPr>
        <w:t>Chronology</w:t>
      </w:r>
    </w:p>
    <w:p w:rsidR="00D834C8" w:rsidRDefault="00EF56DD">
      <w:pPr>
        <w:pStyle w:val="ListParagraph1"/>
        <w:numPr>
          <w:ilvl w:val="0"/>
          <w:numId w:val="21"/>
        </w:numPr>
        <w:rPr>
          <w:rFonts w:ascii="Cambria" w:hAnsi="Cambria"/>
          <w:color w:val="FF0000"/>
        </w:rPr>
      </w:pPr>
      <w:r>
        <w:rPr>
          <w:rFonts w:ascii="Cambria" w:hAnsi="Cambria"/>
          <w:color w:val="FF0000"/>
        </w:rPr>
        <w:t>11 April 2014 – Private Power and Infrastructure Board and S K Hydro Private Limited signed Implementation Agreement for development of power project.</w:t>
      </w:r>
    </w:p>
    <w:p w:rsidR="00D834C8" w:rsidRDefault="00EF56DD">
      <w:pPr>
        <w:pStyle w:val="ListParagraph1"/>
        <w:numPr>
          <w:ilvl w:val="0"/>
          <w:numId w:val="21"/>
        </w:numPr>
        <w:rPr>
          <w:rFonts w:ascii="Cambria" w:hAnsi="Cambria"/>
          <w:color w:val="FF0000"/>
        </w:rPr>
      </w:pPr>
      <w:r>
        <w:rPr>
          <w:rFonts w:ascii="Cambria" w:hAnsi="Cambria"/>
          <w:color w:val="FF0000"/>
        </w:rPr>
        <w:t xml:space="preserve">24 August 2016 – An agreement of power project was signed between KPK government, SK Hydro </w:t>
      </w:r>
      <w:proofErr w:type="spellStart"/>
      <w:r>
        <w:rPr>
          <w:rFonts w:ascii="Cambria" w:hAnsi="Cambria"/>
          <w:color w:val="FF0000"/>
        </w:rPr>
        <w:t>Pvt</w:t>
      </w:r>
      <w:proofErr w:type="spellEnd"/>
      <w:r>
        <w:rPr>
          <w:rFonts w:ascii="Cambria" w:hAnsi="Cambria"/>
          <w:color w:val="FF0000"/>
        </w:rPr>
        <w:t xml:space="preserve"> Limited and Industrial &amp; </w:t>
      </w:r>
      <w:proofErr w:type="spellStart"/>
      <w:r>
        <w:rPr>
          <w:rFonts w:ascii="Cambria" w:hAnsi="Cambria"/>
          <w:color w:val="FF0000"/>
        </w:rPr>
        <w:t>Commerical</w:t>
      </w:r>
      <w:proofErr w:type="spellEnd"/>
      <w:r>
        <w:rPr>
          <w:rFonts w:ascii="Cambria" w:hAnsi="Cambria"/>
          <w:color w:val="FF0000"/>
        </w:rPr>
        <w:t xml:space="preserve"> Bank of China Limited. </w:t>
      </w:r>
    </w:p>
    <w:p w:rsidR="00D834C8" w:rsidRDefault="00EF56DD">
      <w:pPr>
        <w:pStyle w:val="ListParagraph1"/>
        <w:numPr>
          <w:ilvl w:val="0"/>
          <w:numId w:val="21"/>
        </w:numPr>
        <w:rPr>
          <w:rFonts w:ascii="Cambria" w:hAnsi="Cambria"/>
          <w:color w:val="FF0000"/>
        </w:rPr>
      </w:pPr>
      <w:r>
        <w:rPr>
          <w:rFonts w:ascii="Cambria" w:hAnsi="Cambria"/>
          <w:color w:val="FF0000"/>
        </w:rPr>
        <w:t>17</w:t>
      </w:r>
      <w:r>
        <w:rPr>
          <w:rFonts w:ascii="Cambria" w:hAnsi="Cambria"/>
          <w:color w:val="FF0000"/>
          <w:vertAlign w:val="superscript"/>
        </w:rPr>
        <w:t xml:space="preserve"> </w:t>
      </w:r>
      <w:r>
        <w:rPr>
          <w:rFonts w:ascii="Cambria" w:hAnsi="Cambria"/>
          <w:color w:val="FF0000"/>
        </w:rPr>
        <w:t>November 2016 – Land acquisition award was announced</w:t>
      </w:r>
    </w:p>
    <w:p w:rsidR="00D834C8" w:rsidRDefault="00EF56DD">
      <w:pPr>
        <w:pStyle w:val="ListParagraph1"/>
        <w:numPr>
          <w:ilvl w:val="0"/>
          <w:numId w:val="21"/>
        </w:numPr>
        <w:rPr>
          <w:rFonts w:ascii="Cambria" w:hAnsi="Cambria"/>
          <w:color w:val="FF0000"/>
        </w:rPr>
      </w:pPr>
      <w:r>
        <w:rPr>
          <w:rFonts w:ascii="Cambria" w:hAnsi="Cambria"/>
          <w:color w:val="FF0000"/>
        </w:rPr>
        <w:t>31 December 2016 – The project achieved its financial close.</w:t>
      </w:r>
      <w:r>
        <w:rPr>
          <w:rStyle w:val="FootnoteReference"/>
          <w:rFonts w:ascii="Cambria" w:hAnsi="Cambria"/>
          <w:color w:val="FF0000"/>
        </w:rPr>
        <w:footnoteReference w:id="68"/>
      </w:r>
      <w:r>
        <w:rPr>
          <w:rFonts w:ascii="Cambria" w:hAnsi="Cambria"/>
          <w:color w:val="FF0000"/>
        </w:rPr>
        <w:t xml:space="preserve"> </w:t>
      </w:r>
    </w:p>
    <w:p w:rsidR="00D834C8" w:rsidRDefault="00EF56DD">
      <w:pPr>
        <w:pStyle w:val="ListParagraph1"/>
        <w:numPr>
          <w:ilvl w:val="0"/>
          <w:numId w:val="21"/>
        </w:numPr>
        <w:rPr>
          <w:rFonts w:ascii="Cambria" w:hAnsi="Cambria"/>
          <w:color w:val="FF0000"/>
        </w:rPr>
      </w:pPr>
      <w:r>
        <w:rPr>
          <w:rFonts w:ascii="Cambria" w:hAnsi="Cambria"/>
          <w:color w:val="FF0000"/>
        </w:rPr>
        <w:t>9 January 2017 – The power project achieved its financial close with the efforts and facilitation of the Private Power and Infrastructure Board.</w:t>
      </w:r>
    </w:p>
    <w:p w:rsidR="00D834C8" w:rsidRDefault="00EF56DD">
      <w:pPr>
        <w:rPr>
          <w:rFonts w:ascii="Cambria" w:hAnsi="Cambria"/>
          <w:b/>
          <w:color w:val="FF0000"/>
        </w:rPr>
      </w:pPr>
      <w:r>
        <w:rPr>
          <w:rFonts w:ascii="Cambria" w:hAnsi="Cambria"/>
          <w:b/>
          <w:color w:val="FF0000"/>
        </w:rPr>
        <w:t>Expected Benefits</w:t>
      </w:r>
    </w:p>
    <w:p w:rsidR="00D834C8" w:rsidRDefault="00EF56DD">
      <w:pPr>
        <w:pStyle w:val="ListParagraph1"/>
        <w:numPr>
          <w:ilvl w:val="0"/>
          <w:numId w:val="21"/>
        </w:numPr>
        <w:rPr>
          <w:rFonts w:ascii="Cambria" w:hAnsi="Cambria"/>
          <w:color w:val="FF0000"/>
        </w:rPr>
      </w:pPr>
      <w:r>
        <w:rPr>
          <w:rFonts w:ascii="Cambria" w:hAnsi="Cambria"/>
          <w:color w:val="FF0000"/>
        </w:rPr>
        <w:t>It is the largest hydro independent power producer in Pakistan.</w:t>
      </w:r>
    </w:p>
    <w:p w:rsidR="00D834C8" w:rsidRDefault="00EF56DD">
      <w:pPr>
        <w:pStyle w:val="ListParagraph1"/>
        <w:numPr>
          <w:ilvl w:val="0"/>
          <w:numId w:val="21"/>
        </w:numPr>
        <w:rPr>
          <w:rFonts w:ascii="Cambria" w:hAnsi="Cambria"/>
          <w:color w:val="FF0000"/>
        </w:rPr>
      </w:pPr>
      <w:r>
        <w:rPr>
          <w:rFonts w:ascii="Cambria" w:hAnsi="Cambria"/>
          <w:color w:val="FF0000"/>
        </w:rPr>
        <w:t xml:space="preserve">By 2022, the project is expected to generate 3,081 </w:t>
      </w:r>
      <w:proofErr w:type="spellStart"/>
      <w:r>
        <w:rPr>
          <w:rFonts w:ascii="Cambria" w:hAnsi="Cambria"/>
          <w:color w:val="FF0000"/>
        </w:rPr>
        <w:t>GWh</w:t>
      </w:r>
      <w:proofErr w:type="spellEnd"/>
      <w:r>
        <w:rPr>
          <w:rFonts w:ascii="Cambria" w:hAnsi="Cambria"/>
          <w:color w:val="FF0000"/>
        </w:rPr>
        <w:t xml:space="preserve"> million units per year.</w:t>
      </w:r>
    </w:p>
    <w:p w:rsidR="00D834C8" w:rsidRDefault="00EF56DD">
      <w:pPr>
        <w:pStyle w:val="ListParagraph1"/>
        <w:numPr>
          <w:ilvl w:val="0"/>
          <w:numId w:val="21"/>
        </w:numPr>
        <w:rPr>
          <w:rFonts w:ascii="Cambria" w:hAnsi="Cambria"/>
          <w:color w:val="FF0000"/>
        </w:rPr>
      </w:pPr>
      <w:r>
        <w:rPr>
          <w:rFonts w:ascii="Cambria" w:hAnsi="Cambria"/>
          <w:color w:val="FF0000"/>
        </w:rPr>
        <w:t xml:space="preserve">The project is expected to increase existing power generation capacity by more than five percent. </w:t>
      </w:r>
    </w:p>
    <w:p w:rsidR="00D834C8" w:rsidRDefault="00EF56DD">
      <w:pPr>
        <w:pStyle w:val="ListParagraph1"/>
        <w:numPr>
          <w:ilvl w:val="0"/>
          <w:numId w:val="21"/>
        </w:numPr>
        <w:rPr>
          <w:rFonts w:ascii="Cambria" w:hAnsi="Cambria"/>
          <w:color w:val="FF0000"/>
        </w:rPr>
      </w:pPr>
      <w:r>
        <w:rPr>
          <w:rFonts w:ascii="Cambria" w:hAnsi="Cambria"/>
          <w:color w:val="FF0000"/>
        </w:rPr>
        <w:t xml:space="preserve">The KPK government will earn approximately </w:t>
      </w:r>
      <w:proofErr w:type="spellStart"/>
      <w:r>
        <w:rPr>
          <w:rFonts w:ascii="Cambria" w:hAnsi="Cambria"/>
          <w:color w:val="FF0000"/>
        </w:rPr>
        <w:t>Rs</w:t>
      </w:r>
      <w:proofErr w:type="spellEnd"/>
      <w:r>
        <w:rPr>
          <w:rFonts w:ascii="Cambria" w:hAnsi="Cambria"/>
          <w:color w:val="FF0000"/>
        </w:rPr>
        <w:t>. 1.5 billion per year for water use in the form of royalty.</w:t>
      </w:r>
      <w:r>
        <w:rPr>
          <w:rStyle w:val="FootnoteReference"/>
          <w:rFonts w:ascii="Cambria" w:hAnsi="Cambria"/>
          <w:color w:val="FF0000"/>
        </w:rPr>
        <w:footnoteReference w:id="69"/>
      </w:r>
    </w:p>
    <w:p w:rsidR="00D834C8" w:rsidRDefault="00EF56DD">
      <w:pPr>
        <w:pStyle w:val="ListParagraph1"/>
        <w:numPr>
          <w:ilvl w:val="0"/>
          <w:numId w:val="21"/>
        </w:numPr>
        <w:rPr>
          <w:rFonts w:ascii="Cambria" w:hAnsi="Cambria"/>
          <w:color w:val="FF0000"/>
        </w:rPr>
      </w:pPr>
      <w:r>
        <w:rPr>
          <w:rFonts w:ascii="Cambria" w:hAnsi="Cambria"/>
          <w:color w:val="FF0000"/>
        </w:rPr>
        <w:lastRenderedPageBreak/>
        <w:t>Through the project, KPK will receive additional 113 MW electricity in its share.</w:t>
      </w:r>
      <w:r>
        <w:rPr>
          <w:rStyle w:val="FootnoteReference"/>
          <w:rFonts w:ascii="Cambria" w:hAnsi="Cambria"/>
          <w:color w:val="FF0000"/>
        </w:rPr>
        <w:footnoteReference w:id="70"/>
      </w:r>
    </w:p>
    <w:p w:rsidR="00D834C8" w:rsidRDefault="00EF56DD">
      <w:pPr>
        <w:pStyle w:val="ListParagraph1"/>
        <w:numPr>
          <w:ilvl w:val="0"/>
          <w:numId w:val="21"/>
        </w:numPr>
        <w:rPr>
          <w:rFonts w:ascii="Cambria" w:hAnsi="Cambria"/>
          <w:color w:val="FF0000"/>
        </w:rPr>
      </w:pPr>
      <w:r>
        <w:rPr>
          <w:rFonts w:ascii="Cambria" w:hAnsi="Cambria"/>
          <w:color w:val="FF0000"/>
        </w:rPr>
        <w:t>After thirty years of operation, the project will be transferred to KPK government free of cost.</w:t>
      </w:r>
      <w:r>
        <w:rPr>
          <w:rStyle w:val="FootnoteReference"/>
          <w:rFonts w:ascii="Cambria" w:hAnsi="Cambria"/>
          <w:color w:val="FF0000"/>
        </w:rPr>
        <w:footnoteReference w:id="71"/>
      </w:r>
    </w:p>
    <w:p w:rsidR="00D834C8" w:rsidRDefault="00EF56DD">
      <w:pPr>
        <w:pStyle w:val="ListParagraph1"/>
        <w:numPr>
          <w:ilvl w:val="0"/>
          <w:numId w:val="21"/>
        </w:numPr>
        <w:rPr>
          <w:rFonts w:ascii="Cambria" w:hAnsi="Cambria"/>
          <w:color w:val="FF0000"/>
        </w:rPr>
      </w:pPr>
      <w:r>
        <w:rPr>
          <w:rFonts w:ascii="Cambria" w:hAnsi="Cambria"/>
          <w:color w:val="FF0000"/>
        </w:rPr>
        <w:t xml:space="preserve">The project poses minimal environmental and social impacts because it is a run of the river project.  </w:t>
      </w:r>
    </w:p>
    <w:p w:rsidR="00D834C8" w:rsidRDefault="00EF56DD">
      <w:pPr>
        <w:pStyle w:val="ListParagraph1"/>
        <w:numPr>
          <w:ilvl w:val="0"/>
          <w:numId w:val="21"/>
        </w:numPr>
        <w:rPr>
          <w:rFonts w:ascii="Cambria" w:hAnsi="Cambria"/>
          <w:color w:val="FF0000"/>
        </w:rPr>
      </w:pPr>
      <w:r>
        <w:rPr>
          <w:rFonts w:ascii="Cambria" w:hAnsi="Cambria"/>
          <w:color w:val="FF0000"/>
        </w:rPr>
        <w:t xml:space="preserve">It is considered as one of the most cost effective hydropower schemes in the region due to its high design head of 900 </w:t>
      </w:r>
      <w:proofErr w:type="spellStart"/>
      <w:r>
        <w:rPr>
          <w:rFonts w:ascii="Cambria" w:hAnsi="Cambria"/>
          <w:color w:val="FF0000"/>
        </w:rPr>
        <w:t>metres</w:t>
      </w:r>
      <w:proofErr w:type="spellEnd"/>
      <w:r>
        <w:rPr>
          <w:rFonts w:ascii="Cambria" w:hAnsi="Cambria"/>
          <w:color w:val="FF0000"/>
        </w:rPr>
        <w:t xml:space="preserve"> and relatively short intake structure crest.</w:t>
      </w:r>
      <w:r>
        <w:rPr>
          <w:rStyle w:val="FootnoteReference"/>
          <w:rFonts w:ascii="Cambria" w:hAnsi="Cambria"/>
          <w:color w:val="FF0000"/>
        </w:rPr>
        <w:footnoteReference w:id="72"/>
      </w:r>
      <w:r>
        <w:rPr>
          <w:rFonts w:ascii="Cambria" w:hAnsi="Cambria"/>
          <w:color w:val="FF0000"/>
        </w:rPr>
        <w:t xml:space="preserve"> </w:t>
      </w:r>
    </w:p>
    <w:p w:rsidR="00D834C8" w:rsidRDefault="00EF56DD">
      <w:pPr>
        <w:pStyle w:val="ListParagraph1"/>
        <w:numPr>
          <w:ilvl w:val="0"/>
          <w:numId w:val="21"/>
        </w:numPr>
        <w:rPr>
          <w:rFonts w:ascii="Cambria" w:hAnsi="Cambria"/>
          <w:color w:val="FF0000"/>
        </w:rPr>
      </w:pPr>
      <w:r>
        <w:rPr>
          <w:rFonts w:ascii="Cambria" w:hAnsi="Cambria"/>
          <w:color w:val="FF0000"/>
        </w:rPr>
        <w:t xml:space="preserve">The </w:t>
      </w:r>
      <w:proofErr w:type="spellStart"/>
      <w:r>
        <w:rPr>
          <w:rFonts w:ascii="Cambria" w:hAnsi="Cambria"/>
          <w:color w:val="FF0000"/>
        </w:rPr>
        <w:t>Kunhar</w:t>
      </w:r>
      <w:proofErr w:type="spellEnd"/>
      <w:r>
        <w:rPr>
          <w:rFonts w:ascii="Cambria" w:hAnsi="Cambria"/>
          <w:color w:val="FF0000"/>
        </w:rPr>
        <w:t xml:space="preserve"> river originates and traverses through the whole length in Pakistani territory, which ensures 100 percent uninterrupted flow through project life.  </w:t>
      </w:r>
    </w:p>
    <w:p w:rsidR="00D834C8" w:rsidRDefault="00EF56DD">
      <w:pPr>
        <w:pStyle w:val="ListParagraph1"/>
        <w:numPr>
          <w:ilvl w:val="0"/>
          <w:numId w:val="21"/>
        </w:numPr>
        <w:rPr>
          <w:rFonts w:ascii="Cambria" w:hAnsi="Cambria"/>
          <w:color w:val="FF0000"/>
        </w:rPr>
      </w:pPr>
      <w:r>
        <w:rPr>
          <w:rFonts w:ascii="Cambria" w:hAnsi="Cambria"/>
          <w:color w:val="FF0000"/>
        </w:rPr>
        <w:t xml:space="preserve">Located on an early rising stream, maximum power will be offered by the power project in May and June; the time period when energy requirements are acute.  </w:t>
      </w:r>
    </w:p>
    <w:p w:rsidR="00D834C8" w:rsidRDefault="00EF56DD">
      <w:pPr>
        <w:pStyle w:val="ListParagraph1"/>
        <w:numPr>
          <w:ilvl w:val="0"/>
          <w:numId w:val="21"/>
        </w:numPr>
        <w:rPr>
          <w:rFonts w:ascii="Cambria" w:hAnsi="Cambria"/>
          <w:color w:val="FF0000"/>
        </w:rPr>
      </w:pPr>
      <w:r>
        <w:rPr>
          <w:rFonts w:ascii="Cambria" w:hAnsi="Cambria"/>
          <w:color w:val="FF0000"/>
        </w:rPr>
        <w:t xml:space="preserve">No significant resettlement issues are envisaged since the project structures are located at places with sparse population. </w:t>
      </w:r>
    </w:p>
    <w:p w:rsidR="00D834C8" w:rsidRDefault="00EF56DD">
      <w:pPr>
        <w:pStyle w:val="ListParagraph1"/>
        <w:numPr>
          <w:ilvl w:val="0"/>
          <w:numId w:val="21"/>
        </w:numPr>
        <w:rPr>
          <w:rFonts w:ascii="Cambria" w:hAnsi="Cambria"/>
          <w:color w:val="FF0000"/>
        </w:rPr>
      </w:pPr>
      <w:r>
        <w:rPr>
          <w:rFonts w:ascii="Cambria" w:hAnsi="Cambria"/>
          <w:color w:val="FF0000"/>
        </w:rPr>
        <w:t xml:space="preserve">The project will be able to generate maximum power for up to four hours daily. </w:t>
      </w:r>
    </w:p>
    <w:p w:rsidR="00D834C8" w:rsidRDefault="00EF56DD">
      <w:pPr>
        <w:pStyle w:val="ListParagraph1"/>
        <w:numPr>
          <w:ilvl w:val="0"/>
          <w:numId w:val="21"/>
        </w:numPr>
        <w:rPr>
          <w:rFonts w:ascii="Cambria" w:hAnsi="Cambria"/>
          <w:color w:val="FF0000"/>
        </w:rPr>
      </w:pPr>
      <w:r>
        <w:rPr>
          <w:rFonts w:ascii="Cambria" w:hAnsi="Cambria"/>
          <w:color w:val="FF0000"/>
        </w:rPr>
        <w:t>When completed, the project will save significant fuel cost. In other words, foreign exchange will be saved due to reduction in the import of furnace oil.</w:t>
      </w:r>
      <w:r>
        <w:rPr>
          <w:rStyle w:val="FootnoteReference"/>
          <w:rFonts w:ascii="Cambria" w:hAnsi="Cambria"/>
          <w:color w:val="FF0000"/>
        </w:rPr>
        <w:footnoteReference w:id="73"/>
      </w:r>
      <w:r>
        <w:rPr>
          <w:rFonts w:ascii="Cambria" w:hAnsi="Cambria"/>
          <w:color w:val="FF0000"/>
        </w:rPr>
        <w:t xml:space="preserve">  </w:t>
      </w:r>
    </w:p>
    <w:p w:rsidR="00D834C8" w:rsidRDefault="00D834C8">
      <w:pPr>
        <w:pStyle w:val="ListParagraph1"/>
        <w:ind w:left="0"/>
        <w:rPr>
          <w:rFonts w:ascii="Cambria" w:hAnsi="Cambria"/>
          <w:color w:val="FF0000"/>
        </w:rPr>
      </w:pPr>
    </w:p>
    <w:p w:rsidR="00D834C8" w:rsidRDefault="00EF56DD">
      <w:pPr>
        <w:pStyle w:val="Heading1"/>
        <w:rPr>
          <w:rFonts w:ascii="Cambria" w:hAnsi="Cambria"/>
          <w:b/>
          <w:color w:val="FF0000"/>
        </w:rPr>
      </w:pPr>
      <w:bookmarkStart w:id="29" w:name="_Toc527729270"/>
      <w:bookmarkStart w:id="30" w:name="_Toc15458"/>
      <w:r>
        <w:rPr>
          <w:rFonts w:ascii="Cambria" w:hAnsi="Cambria"/>
          <w:b/>
          <w:color w:val="FF0000"/>
        </w:rPr>
        <w:t>Thar Coal Fired Power Plant</w:t>
      </w:r>
      <w:bookmarkEnd w:id="29"/>
      <w:bookmarkEnd w:id="30"/>
    </w:p>
    <w:p w:rsidR="00D834C8" w:rsidRDefault="00EF56DD">
      <w:pPr>
        <w:rPr>
          <w:rFonts w:ascii="Cambria" w:hAnsi="Cambria"/>
        </w:rPr>
      </w:pPr>
      <w:r>
        <w:rPr>
          <w:rFonts w:ascii="Cambria" w:hAnsi="Cambria"/>
        </w:rPr>
        <w:t>Last Updated – 16</w:t>
      </w:r>
      <w:r>
        <w:rPr>
          <w:rFonts w:ascii="Cambria" w:hAnsi="Cambria"/>
          <w:vertAlign w:val="superscript"/>
        </w:rPr>
        <w:t>th</w:t>
      </w:r>
      <w:r>
        <w:rPr>
          <w:rFonts w:ascii="Cambria" w:hAnsi="Cambria"/>
        </w:rPr>
        <w:t xml:space="preserve"> August 2018  </w:t>
      </w:r>
    </w:p>
    <w:p w:rsidR="00D834C8" w:rsidRDefault="00EF56DD">
      <w:pPr>
        <w:rPr>
          <w:b/>
        </w:rPr>
      </w:pPr>
      <w:r>
        <w:rPr>
          <w:b/>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rFonts w:ascii="Cambria" w:hAnsi="Cambria"/>
                <w:b/>
              </w:rPr>
            </w:pPr>
            <w:r>
              <w:rPr>
                <w:rFonts w:ascii="Cambria" w:hAnsi="Cambria"/>
                <w:b/>
              </w:rPr>
              <w:t>Primary Energy Input</w:t>
            </w:r>
          </w:p>
        </w:tc>
        <w:tc>
          <w:tcPr>
            <w:tcW w:w="4675" w:type="dxa"/>
          </w:tcPr>
          <w:p w:rsidR="00D834C8" w:rsidRDefault="00EF56DD">
            <w:pPr>
              <w:spacing w:after="0" w:line="240" w:lineRule="auto"/>
              <w:rPr>
                <w:rFonts w:ascii="Cambria" w:hAnsi="Cambria"/>
                <w:b/>
              </w:rPr>
            </w:pPr>
            <w:r>
              <w:rPr>
                <w:rFonts w:ascii="Cambria" w:hAnsi="Cambria"/>
                <w:b/>
              </w:rPr>
              <w:t>Coal (Local)</w:t>
            </w:r>
          </w:p>
        </w:tc>
      </w:tr>
      <w:tr w:rsidR="00D834C8">
        <w:tc>
          <w:tcPr>
            <w:tcW w:w="4675" w:type="dxa"/>
          </w:tcPr>
          <w:p w:rsidR="00D834C8" w:rsidRDefault="00EF56DD">
            <w:pPr>
              <w:spacing w:after="0" w:line="240" w:lineRule="auto"/>
              <w:rPr>
                <w:rFonts w:ascii="Cambria" w:hAnsi="Cambria"/>
                <w:b/>
              </w:rPr>
            </w:pPr>
            <w:r>
              <w:rPr>
                <w:rFonts w:ascii="Cambria" w:hAnsi="Cambria"/>
                <w:b/>
              </w:rPr>
              <w:t>Technology</w:t>
            </w:r>
          </w:p>
        </w:tc>
        <w:tc>
          <w:tcPr>
            <w:tcW w:w="4675" w:type="dxa"/>
          </w:tcPr>
          <w:p w:rsidR="00D834C8" w:rsidRDefault="00EF56DD">
            <w:pPr>
              <w:spacing w:after="0" w:line="240" w:lineRule="auto"/>
              <w:rPr>
                <w:rFonts w:ascii="Cambria" w:hAnsi="Cambria"/>
              </w:rPr>
            </w:pPr>
            <w:r>
              <w:rPr>
                <w:rFonts w:ascii="Cambria" w:hAnsi="Cambria"/>
              </w:rPr>
              <w:t>Sub Critical</w:t>
            </w:r>
          </w:p>
        </w:tc>
      </w:tr>
      <w:tr w:rsidR="00D834C8">
        <w:tc>
          <w:tcPr>
            <w:tcW w:w="4675" w:type="dxa"/>
          </w:tcPr>
          <w:p w:rsidR="00D834C8" w:rsidRDefault="00EF56DD">
            <w:pPr>
              <w:spacing w:after="0" w:line="240" w:lineRule="auto"/>
              <w:rPr>
                <w:rFonts w:ascii="Cambria" w:hAnsi="Cambria"/>
                <w:b/>
              </w:rPr>
            </w:pPr>
            <w:r>
              <w:rPr>
                <w:rFonts w:ascii="Cambria" w:hAnsi="Cambria"/>
                <w:b/>
              </w:rPr>
              <w:t>Installed Capacity (MW)</w:t>
            </w:r>
          </w:p>
        </w:tc>
        <w:tc>
          <w:tcPr>
            <w:tcW w:w="4675" w:type="dxa"/>
          </w:tcPr>
          <w:p w:rsidR="00D834C8" w:rsidRDefault="00EF56DD">
            <w:pPr>
              <w:spacing w:after="0" w:line="240" w:lineRule="auto"/>
              <w:rPr>
                <w:rFonts w:ascii="Cambria" w:hAnsi="Cambria"/>
              </w:rPr>
            </w:pPr>
            <w:r>
              <w:rPr>
                <w:rFonts w:ascii="Cambria" w:hAnsi="Cambria"/>
              </w:rPr>
              <w:t>660</w:t>
            </w:r>
          </w:p>
        </w:tc>
      </w:tr>
      <w:tr w:rsidR="00D834C8">
        <w:tc>
          <w:tcPr>
            <w:tcW w:w="4675" w:type="dxa"/>
          </w:tcPr>
          <w:p w:rsidR="00D834C8" w:rsidRDefault="00EF56DD">
            <w:pPr>
              <w:spacing w:after="0" w:line="240" w:lineRule="auto"/>
              <w:rPr>
                <w:rFonts w:ascii="Cambria" w:hAnsi="Cambria"/>
                <w:b/>
              </w:rPr>
            </w:pPr>
            <w:r>
              <w:rPr>
                <w:rFonts w:ascii="Cambria" w:hAnsi="Cambria"/>
                <w:b/>
              </w:rPr>
              <w:t>Location</w:t>
            </w:r>
          </w:p>
        </w:tc>
        <w:tc>
          <w:tcPr>
            <w:tcW w:w="4675" w:type="dxa"/>
          </w:tcPr>
          <w:p w:rsidR="00D834C8" w:rsidRDefault="00EF56DD">
            <w:pPr>
              <w:spacing w:after="0" w:line="240" w:lineRule="auto"/>
              <w:rPr>
                <w:rFonts w:ascii="Cambria" w:hAnsi="Cambria"/>
              </w:rPr>
            </w:pPr>
            <w:r>
              <w:rPr>
                <w:rFonts w:ascii="Cambria" w:hAnsi="Cambria"/>
              </w:rPr>
              <w:t>Thar-Block-II</w:t>
            </w:r>
          </w:p>
        </w:tc>
      </w:tr>
      <w:tr w:rsidR="00D834C8">
        <w:tc>
          <w:tcPr>
            <w:tcW w:w="4675" w:type="dxa"/>
          </w:tcPr>
          <w:p w:rsidR="00D834C8" w:rsidRDefault="00EF56DD">
            <w:pPr>
              <w:spacing w:after="0" w:line="240" w:lineRule="auto"/>
              <w:rPr>
                <w:rFonts w:ascii="Cambria" w:hAnsi="Cambria"/>
                <w:b/>
              </w:rPr>
            </w:pPr>
            <w:r>
              <w:rPr>
                <w:rFonts w:ascii="Cambria" w:hAnsi="Cambria"/>
                <w:b/>
              </w:rPr>
              <w:t>Province</w:t>
            </w:r>
          </w:p>
        </w:tc>
        <w:tc>
          <w:tcPr>
            <w:tcW w:w="4675" w:type="dxa"/>
          </w:tcPr>
          <w:p w:rsidR="00D834C8" w:rsidRDefault="00EF56DD">
            <w:pPr>
              <w:spacing w:after="0" w:line="240" w:lineRule="auto"/>
              <w:rPr>
                <w:rFonts w:ascii="Cambria" w:hAnsi="Cambria"/>
              </w:rPr>
            </w:pPr>
            <w:r>
              <w:rPr>
                <w:rFonts w:ascii="Cambria" w:hAnsi="Cambria"/>
              </w:rPr>
              <w:t>Sindh</w:t>
            </w:r>
          </w:p>
        </w:tc>
      </w:tr>
      <w:tr w:rsidR="00D834C8">
        <w:tc>
          <w:tcPr>
            <w:tcW w:w="4675" w:type="dxa"/>
          </w:tcPr>
          <w:p w:rsidR="00D834C8" w:rsidRDefault="00EF56DD">
            <w:pPr>
              <w:spacing w:after="0" w:line="240" w:lineRule="auto"/>
              <w:rPr>
                <w:rFonts w:ascii="Cambria" w:hAnsi="Cambria"/>
                <w:b/>
              </w:rPr>
            </w:pPr>
            <w:r>
              <w:rPr>
                <w:rFonts w:ascii="Cambria" w:hAnsi="Cambria"/>
                <w:b/>
              </w:rPr>
              <w:t>Estimated Cost</w:t>
            </w:r>
          </w:p>
        </w:tc>
        <w:tc>
          <w:tcPr>
            <w:tcW w:w="4675" w:type="dxa"/>
          </w:tcPr>
          <w:p w:rsidR="00D834C8" w:rsidRDefault="00EF56DD">
            <w:pPr>
              <w:spacing w:after="0" w:line="240" w:lineRule="auto"/>
              <w:rPr>
                <w:rFonts w:ascii="Cambria" w:hAnsi="Cambria"/>
              </w:rPr>
            </w:pPr>
            <w:r>
              <w:rPr>
                <w:rFonts w:ascii="Cambria" w:hAnsi="Cambria"/>
              </w:rPr>
              <w:t>$2,000 million</w:t>
            </w:r>
          </w:p>
          <w:p w:rsidR="00D834C8" w:rsidRDefault="00EF56DD">
            <w:pPr>
              <w:pStyle w:val="ListParagraph1"/>
              <w:numPr>
                <w:ilvl w:val="0"/>
                <w:numId w:val="22"/>
              </w:numPr>
              <w:spacing w:after="0" w:line="240" w:lineRule="auto"/>
              <w:rPr>
                <w:rFonts w:ascii="Cambria" w:hAnsi="Cambria"/>
              </w:rPr>
            </w:pPr>
            <w:r>
              <w:rPr>
                <w:rFonts w:ascii="Cambria" w:hAnsi="Cambria"/>
                <w:bCs/>
                <w:iCs/>
              </w:rPr>
              <w:t>$1.1 billion for power project</w:t>
            </w:r>
          </w:p>
          <w:p w:rsidR="00D834C8" w:rsidRDefault="00EF56DD">
            <w:pPr>
              <w:pStyle w:val="ListParagraph1"/>
              <w:numPr>
                <w:ilvl w:val="0"/>
                <w:numId w:val="22"/>
              </w:numPr>
              <w:spacing w:after="0" w:line="240" w:lineRule="auto"/>
              <w:rPr>
                <w:rFonts w:ascii="Cambria" w:hAnsi="Cambria"/>
              </w:rPr>
            </w:pPr>
            <w:r>
              <w:rPr>
                <w:rFonts w:ascii="Cambria" w:hAnsi="Cambria"/>
                <w:bCs/>
                <w:iCs/>
              </w:rPr>
              <w:t>$845 million financing for mining</w:t>
            </w:r>
            <w:r>
              <w:rPr>
                <w:rStyle w:val="FootnoteReference"/>
                <w:rFonts w:ascii="Cambria" w:hAnsi="Cambria"/>
                <w:bCs/>
                <w:iCs/>
              </w:rPr>
              <w:footnoteReference w:id="74"/>
            </w:r>
          </w:p>
          <w:p w:rsidR="00D834C8" w:rsidRDefault="00EF56DD">
            <w:pPr>
              <w:pStyle w:val="ListParagraph1"/>
              <w:numPr>
                <w:ilvl w:val="0"/>
                <w:numId w:val="22"/>
              </w:numPr>
              <w:spacing w:after="0" w:line="240" w:lineRule="auto"/>
              <w:rPr>
                <w:rFonts w:ascii="Cambria" w:hAnsi="Cambria"/>
              </w:rPr>
            </w:pPr>
            <w:r>
              <w:rPr>
                <w:rFonts w:ascii="Cambria" w:hAnsi="Cambria"/>
              </w:rPr>
              <w:t xml:space="preserve">$2.5 billion for complementary works in the area. (which increases the </w:t>
            </w:r>
            <w:r>
              <w:rPr>
                <w:rFonts w:ascii="Cambria" w:hAnsi="Cambria"/>
              </w:rPr>
              <w:lastRenderedPageBreak/>
              <w:t>project cost to $4.5 billion)</w:t>
            </w:r>
            <w:r>
              <w:rPr>
                <w:rStyle w:val="FootnoteReference"/>
                <w:rFonts w:ascii="Cambria" w:hAnsi="Cambria"/>
              </w:rPr>
              <w:footnoteReference w:id="75"/>
            </w:r>
          </w:p>
        </w:tc>
      </w:tr>
      <w:tr w:rsidR="00D834C8">
        <w:tc>
          <w:tcPr>
            <w:tcW w:w="4675" w:type="dxa"/>
          </w:tcPr>
          <w:p w:rsidR="00D834C8" w:rsidRDefault="00EF56DD">
            <w:pPr>
              <w:spacing w:after="0" w:line="240" w:lineRule="auto"/>
              <w:rPr>
                <w:rFonts w:ascii="Cambria" w:hAnsi="Cambria"/>
                <w:b/>
              </w:rPr>
            </w:pPr>
            <w:r>
              <w:rPr>
                <w:rFonts w:ascii="Cambria" w:hAnsi="Cambria"/>
                <w:b/>
              </w:rPr>
              <w:t>Executing Company</w:t>
            </w:r>
          </w:p>
        </w:tc>
        <w:tc>
          <w:tcPr>
            <w:tcW w:w="4675" w:type="dxa"/>
          </w:tcPr>
          <w:p w:rsidR="00D834C8" w:rsidRDefault="00EF56DD">
            <w:pPr>
              <w:spacing w:after="0" w:line="240" w:lineRule="auto"/>
              <w:rPr>
                <w:rFonts w:ascii="Cambria" w:hAnsi="Cambria"/>
              </w:rPr>
            </w:pPr>
            <w:proofErr w:type="spellStart"/>
            <w:r>
              <w:rPr>
                <w:rFonts w:ascii="Cambria" w:hAnsi="Cambria"/>
              </w:rPr>
              <w:t>Engro</w:t>
            </w:r>
            <w:proofErr w:type="spellEnd"/>
            <w:r>
              <w:rPr>
                <w:rFonts w:ascii="Cambria" w:hAnsi="Cambria"/>
              </w:rPr>
              <w:t xml:space="preserve"> Power Gen Thar Ltd. / China Machinery Engineering Corporation </w:t>
            </w:r>
          </w:p>
        </w:tc>
      </w:tr>
      <w:tr w:rsidR="00D834C8">
        <w:tc>
          <w:tcPr>
            <w:tcW w:w="4675" w:type="dxa"/>
          </w:tcPr>
          <w:p w:rsidR="00D834C8" w:rsidRDefault="00EF56DD">
            <w:pPr>
              <w:spacing w:after="0" w:line="240" w:lineRule="auto"/>
              <w:rPr>
                <w:rFonts w:ascii="Cambria" w:hAnsi="Cambria"/>
                <w:b/>
              </w:rPr>
            </w:pPr>
            <w:r>
              <w:rPr>
                <w:rFonts w:ascii="Cambria" w:hAnsi="Cambria"/>
                <w:b/>
              </w:rPr>
              <w:t>Sponsors</w:t>
            </w:r>
          </w:p>
        </w:tc>
        <w:tc>
          <w:tcPr>
            <w:tcW w:w="4675" w:type="dxa"/>
          </w:tcPr>
          <w:p w:rsidR="00D834C8" w:rsidRDefault="00EF56DD">
            <w:pPr>
              <w:pStyle w:val="ListParagraph1"/>
              <w:numPr>
                <w:ilvl w:val="0"/>
                <w:numId w:val="23"/>
              </w:numPr>
              <w:spacing w:after="0" w:line="240" w:lineRule="auto"/>
              <w:rPr>
                <w:rFonts w:ascii="Cambria" w:hAnsi="Cambria"/>
              </w:rPr>
            </w:pPr>
            <w:proofErr w:type="spellStart"/>
            <w:r>
              <w:rPr>
                <w:rFonts w:ascii="Cambria" w:hAnsi="Cambria"/>
              </w:rPr>
              <w:t>Engro</w:t>
            </w:r>
            <w:proofErr w:type="spellEnd"/>
            <w:r>
              <w:rPr>
                <w:rFonts w:ascii="Cambria" w:hAnsi="Cambria"/>
              </w:rPr>
              <w:t xml:space="preserve"> </w:t>
            </w:r>
            <w:proofErr w:type="spellStart"/>
            <w:r>
              <w:rPr>
                <w:rFonts w:ascii="Cambria" w:hAnsi="Cambria"/>
              </w:rPr>
              <w:t>Powergen</w:t>
            </w:r>
            <w:proofErr w:type="spellEnd"/>
            <w:r>
              <w:rPr>
                <w:rFonts w:ascii="Cambria" w:hAnsi="Cambria"/>
              </w:rPr>
              <w:t xml:space="preserve"> Limited</w:t>
            </w:r>
          </w:p>
          <w:p w:rsidR="00D834C8" w:rsidRDefault="00EF56DD">
            <w:pPr>
              <w:pStyle w:val="ListParagraph1"/>
              <w:numPr>
                <w:ilvl w:val="0"/>
                <w:numId w:val="23"/>
              </w:numPr>
              <w:spacing w:after="0" w:line="240" w:lineRule="auto"/>
              <w:rPr>
                <w:rFonts w:ascii="Cambria" w:hAnsi="Cambria"/>
              </w:rPr>
            </w:pPr>
            <w:proofErr w:type="spellStart"/>
            <w:r>
              <w:rPr>
                <w:rFonts w:ascii="Cambria" w:hAnsi="Cambria"/>
              </w:rPr>
              <w:t>Thal</w:t>
            </w:r>
            <w:proofErr w:type="spellEnd"/>
            <w:r>
              <w:rPr>
                <w:rFonts w:ascii="Cambria" w:hAnsi="Cambria"/>
              </w:rPr>
              <w:t xml:space="preserve"> Limited</w:t>
            </w:r>
          </w:p>
          <w:p w:rsidR="00D834C8" w:rsidRDefault="00EF56DD">
            <w:pPr>
              <w:pStyle w:val="ListParagraph1"/>
              <w:numPr>
                <w:ilvl w:val="0"/>
                <w:numId w:val="23"/>
              </w:numPr>
              <w:spacing w:after="0" w:line="240" w:lineRule="auto"/>
              <w:rPr>
                <w:rFonts w:ascii="Cambria" w:hAnsi="Cambria"/>
              </w:rPr>
            </w:pPr>
            <w:r>
              <w:rPr>
                <w:rFonts w:ascii="Cambria" w:hAnsi="Cambria"/>
              </w:rPr>
              <w:t>Hub Power Company</w:t>
            </w:r>
          </w:p>
          <w:p w:rsidR="00D834C8" w:rsidRDefault="00EF56DD">
            <w:pPr>
              <w:pStyle w:val="ListParagraph1"/>
              <w:numPr>
                <w:ilvl w:val="0"/>
                <w:numId w:val="23"/>
              </w:numPr>
              <w:spacing w:after="0" w:line="240" w:lineRule="auto"/>
              <w:rPr>
                <w:rFonts w:ascii="Cambria" w:hAnsi="Cambria"/>
              </w:rPr>
            </w:pPr>
            <w:r>
              <w:rPr>
                <w:rFonts w:ascii="Cambria" w:hAnsi="Cambria"/>
              </w:rPr>
              <w:t>Habib Bank Limited</w:t>
            </w:r>
          </w:p>
          <w:p w:rsidR="00D834C8" w:rsidRDefault="00EF56DD">
            <w:pPr>
              <w:pStyle w:val="ListParagraph1"/>
              <w:numPr>
                <w:ilvl w:val="0"/>
                <w:numId w:val="23"/>
              </w:numPr>
              <w:spacing w:after="0" w:line="240" w:lineRule="auto"/>
              <w:rPr>
                <w:rFonts w:ascii="Cambria" w:hAnsi="Cambria"/>
              </w:rPr>
            </w:pPr>
            <w:r>
              <w:rPr>
                <w:rFonts w:ascii="Cambria" w:hAnsi="Cambria"/>
              </w:rPr>
              <w:t>China's Machinery Engineering Corporation</w:t>
            </w:r>
            <w:r>
              <w:rPr>
                <w:rStyle w:val="FootnoteReference"/>
                <w:rFonts w:ascii="Cambria" w:hAnsi="Cambria"/>
              </w:rPr>
              <w:footnoteReference w:id="76"/>
            </w:r>
          </w:p>
        </w:tc>
      </w:tr>
      <w:tr w:rsidR="00D834C8">
        <w:tc>
          <w:tcPr>
            <w:tcW w:w="4675" w:type="dxa"/>
          </w:tcPr>
          <w:p w:rsidR="00D834C8" w:rsidRDefault="00EF56DD">
            <w:pPr>
              <w:spacing w:after="0" w:line="240" w:lineRule="auto"/>
              <w:rPr>
                <w:rFonts w:ascii="Cambria" w:hAnsi="Cambria"/>
                <w:b/>
              </w:rPr>
            </w:pPr>
            <w:r>
              <w:rPr>
                <w:rFonts w:ascii="Cambria" w:hAnsi="Cambria"/>
                <w:b/>
              </w:rPr>
              <w:t>Financing</w:t>
            </w:r>
          </w:p>
        </w:tc>
        <w:tc>
          <w:tcPr>
            <w:tcW w:w="4675" w:type="dxa"/>
          </w:tcPr>
          <w:p w:rsidR="00D834C8" w:rsidRDefault="00EF56DD">
            <w:pPr>
              <w:spacing w:after="0" w:line="240" w:lineRule="auto"/>
              <w:rPr>
                <w:rFonts w:ascii="Cambria" w:hAnsi="Cambria"/>
              </w:rPr>
            </w:pPr>
            <w:r>
              <w:rPr>
                <w:rFonts w:ascii="Cambria" w:hAnsi="Cambria"/>
              </w:rPr>
              <w:t>Independent Power Producer</w:t>
            </w:r>
          </w:p>
        </w:tc>
      </w:tr>
      <w:tr w:rsidR="00D834C8">
        <w:tc>
          <w:tcPr>
            <w:tcW w:w="4675" w:type="dxa"/>
          </w:tcPr>
          <w:p w:rsidR="00D834C8" w:rsidRDefault="00EF56DD">
            <w:pPr>
              <w:spacing w:after="0" w:line="240" w:lineRule="auto"/>
              <w:rPr>
                <w:rFonts w:ascii="Cambria" w:hAnsi="Cambria"/>
                <w:b/>
              </w:rPr>
            </w:pPr>
            <w:r>
              <w:rPr>
                <w:rFonts w:ascii="Cambria" w:hAnsi="Cambria"/>
                <w:b/>
              </w:rPr>
              <w:t>Contractors</w:t>
            </w:r>
          </w:p>
        </w:tc>
        <w:tc>
          <w:tcPr>
            <w:tcW w:w="4675" w:type="dxa"/>
          </w:tcPr>
          <w:p w:rsidR="00D834C8" w:rsidRDefault="00EF56DD">
            <w:pPr>
              <w:spacing w:after="0" w:line="240" w:lineRule="auto"/>
              <w:rPr>
                <w:rFonts w:ascii="Cambria" w:hAnsi="Cambria"/>
              </w:rPr>
            </w:pPr>
            <w:r>
              <w:rPr>
                <w:rFonts w:ascii="Cambria" w:hAnsi="Cambria"/>
              </w:rPr>
              <w:t>China's Machinery Engineering Corporation</w:t>
            </w:r>
          </w:p>
        </w:tc>
      </w:tr>
      <w:tr w:rsidR="00D834C8">
        <w:tc>
          <w:tcPr>
            <w:tcW w:w="4675" w:type="dxa"/>
          </w:tcPr>
          <w:p w:rsidR="00D834C8" w:rsidRDefault="00EF56DD">
            <w:pPr>
              <w:spacing w:after="0" w:line="240" w:lineRule="auto"/>
              <w:rPr>
                <w:rFonts w:ascii="Cambria" w:hAnsi="Cambria"/>
                <w:b/>
              </w:rPr>
            </w:pPr>
            <w:r>
              <w:rPr>
                <w:rFonts w:ascii="Cambria" w:hAnsi="Cambria"/>
                <w:b/>
              </w:rPr>
              <w:t>Coordinating Ministry</w:t>
            </w:r>
          </w:p>
        </w:tc>
        <w:tc>
          <w:tcPr>
            <w:tcW w:w="4675" w:type="dxa"/>
          </w:tcPr>
          <w:p w:rsidR="00D834C8" w:rsidRDefault="00EF56DD">
            <w:pPr>
              <w:spacing w:after="0" w:line="240" w:lineRule="auto"/>
              <w:rPr>
                <w:rFonts w:ascii="Cambria" w:hAnsi="Cambria"/>
              </w:rPr>
            </w:pPr>
            <w:r>
              <w:rPr>
                <w:rFonts w:ascii="Cambria" w:hAnsi="Cambria"/>
              </w:rPr>
              <w:t>Ministry of Water and Power</w:t>
            </w:r>
          </w:p>
        </w:tc>
      </w:tr>
      <w:tr w:rsidR="00D834C8">
        <w:tc>
          <w:tcPr>
            <w:tcW w:w="4675" w:type="dxa"/>
          </w:tcPr>
          <w:p w:rsidR="00D834C8" w:rsidRDefault="00EF56DD">
            <w:pPr>
              <w:spacing w:after="0" w:line="240" w:lineRule="auto"/>
              <w:rPr>
                <w:rFonts w:ascii="Cambria" w:hAnsi="Cambria"/>
                <w:b/>
              </w:rPr>
            </w:pPr>
            <w:r>
              <w:rPr>
                <w:rFonts w:ascii="Cambria" w:hAnsi="Cambria"/>
                <w:b/>
              </w:rPr>
              <w:t>Supervising Agency</w:t>
            </w:r>
          </w:p>
        </w:tc>
        <w:tc>
          <w:tcPr>
            <w:tcW w:w="4675" w:type="dxa"/>
          </w:tcPr>
          <w:p w:rsidR="00D834C8" w:rsidRDefault="00EF56DD">
            <w:pPr>
              <w:spacing w:after="0" w:line="240" w:lineRule="auto"/>
              <w:rPr>
                <w:rFonts w:ascii="Cambria" w:hAnsi="Cambria"/>
              </w:rPr>
            </w:pPr>
            <w:r>
              <w:rPr>
                <w:rFonts w:ascii="Cambria" w:hAnsi="Cambria"/>
              </w:rPr>
              <w:t>Private Power and Infrastructure Board</w:t>
            </w:r>
          </w:p>
        </w:tc>
      </w:tr>
      <w:tr w:rsidR="00D834C8">
        <w:tc>
          <w:tcPr>
            <w:tcW w:w="4675" w:type="dxa"/>
          </w:tcPr>
          <w:p w:rsidR="00D834C8" w:rsidRDefault="00EF56DD">
            <w:pPr>
              <w:spacing w:after="0" w:line="240" w:lineRule="auto"/>
              <w:rPr>
                <w:rFonts w:ascii="Cambria" w:hAnsi="Cambria"/>
                <w:b/>
              </w:rPr>
            </w:pPr>
            <w:r>
              <w:rPr>
                <w:rFonts w:ascii="Cambria" w:hAnsi="Cambria"/>
                <w:b/>
              </w:rPr>
              <w:t>Status</w:t>
            </w:r>
          </w:p>
        </w:tc>
        <w:tc>
          <w:tcPr>
            <w:tcW w:w="4675" w:type="dxa"/>
          </w:tcPr>
          <w:p w:rsidR="00D834C8" w:rsidRDefault="00EF56DD">
            <w:pPr>
              <w:spacing w:after="0" w:line="240" w:lineRule="auto"/>
              <w:rPr>
                <w:rFonts w:ascii="Cambria" w:hAnsi="Cambria"/>
              </w:rPr>
            </w:pPr>
            <w:r>
              <w:rPr>
                <w:rFonts w:ascii="Cambria" w:hAnsi="Cambria"/>
              </w:rPr>
              <w:t>70 percent work on both mining and power projects have been completed</w:t>
            </w:r>
          </w:p>
        </w:tc>
      </w:tr>
      <w:tr w:rsidR="00D834C8">
        <w:tc>
          <w:tcPr>
            <w:tcW w:w="4675" w:type="dxa"/>
          </w:tcPr>
          <w:p w:rsidR="00D834C8" w:rsidRDefault="00EF56DD">
            <w:pPr>
              <w:spacing w:after="0" w:line="240" w:lineRule="auto"/>
              <w:rPr>
                <w:rFonts w:ascii="Cambria" w:hAnsi="Cambria"/>
                <w:b/>
              </w:rPr>
            </w:pPr>
            <w:r>
              <w:rPr>
                <w:rFonts w:ascii="Cambria" w:hAnsi="Cambria"/>
                <w:b/>
              </w:rPr>
              <w:t>Expected Date of Completion</w:t>
            </w:r>
          </w:p>
        </w:tc>
        <w:tc>
          <w:tcPr>
            <w:tcW w:w="4675" w:type="dxa"/>
          </w:tcPr>
          <w:p w:rsidR="00D834C8" w:rsidRDefault="00EF56DD">
            <w:pPr>
              <w:spacing w:after="0" w:line="240" w:lineRule="auto"/>
              <w:rPr>
                <w:rFonts w:ascii="Cambria" w:hAnsi="Cambria"/>
              </w:rPr>
            </w:pPr>
            <w:r>
              <w:rPr>
                <w:rFonts w:ascii="Cambria" w:hAnsi="Cambria"/>
              </w:rPr>
              <w:t>December 2018 / June 2019</w:t>
            </w:r>
          </w:p>
        </w:tc>
      </w:tr>
    </w:tbl>
    <w:p w:rsidR="00D834C8" w:rsidRDefault="00EF56DD">
      <w:pPr>
        <w:rPr>
          <w:rFonts w:ascii="Cambria" w:hAnsi="Cambria"/>
          <w:b/>
        </w:rPr>
      </w:pPr>
      <w:r>
        <w:rPr>
          <w:rFonts w:ascii="Cambria" w:hAnsi="Cambria"/>
          <w:b/>
        </w:rPr>
        <w:t xml:space="preserve">Source: </w:t>
      </w:r>
      <w:hyperlink r:id="rId22" w:history="1">
        <w:r>
          <w:rPr>
            <w:rStyle w:val="Hyperlink"/>
            <w:rFonts w:ascii="Cambria" w:hAnsi="Cambria"/>
            <w:b/>
          </w:rPr>
          <w:t>http://cpec.gov.pk/project-details/3</w:t>
        </w:r>
      </w:hyperlink>
      <w:r>
        <w:rPr>
          <w:rFonts w:ascii="Cambria" w:hAnsi="Cambria"/>
          <w:b/>
        </w:rPr>
        <w:t xml:space="preserve"> </w:t>
      </w:r>
    </w:p>
    <w:p w:rsidR="00D834C8" w:rsidRDefault="00EF56DD">
      <w:pPr>
        <w:rPr>
          <w:rFonts w:ascii="Cambria" w:eastAsia="MS Gothic" w:hAnsi="Cambria" w:cs="MS Gothic"/>
          <w:b/>
        </w:rPr>
      </w:pPr>
      <w:r>
        <w:rPr>
          <w:rFonts w:ascii="Cambria" w:hAnsi="Cambria"/>
        </w:rPr>
        <w:br/>
      </w:r>
      <w:r>
        <w:rPr>
          <w:rFonts w:ascii="Cambria" w:eastAsia="MS Gothic" w:hAnsi="Cambria" w:cs="MS Gothic"/>
          <w:b/>
        </w:rPr>
        <w:t xml:space="preserve">Chronology </w:t>
      </w:r>
    </w:p>
    <w:p w:rsidR="00D834C8" w:rsidRDefault="00EF56DD">
      <w:pPr>
        <w:pStyle w:val="ListParagraph1"/>
        <w:numPr>
          <w:ilvl w:val="0"/>
          <w:numId w:val="24"/>
        </w:numPr>
        <w:rPr>
          <w:rFonts w:ascii="Cambria" w:hAnsi="Cambria"/>
        </w:rPr>
      </w:pPr>
      <w:r>
        <w:rPr>
          <w:rFonts w:ascii="Cambria" w:hAnsi="Cambria"/>
        </w:rPr>
        <w:t>4 April 2016 – The financial close of the project was achieved.</w:t>
      </w:r>
    </w:p>
    <w:p w:rsidR="00D834C8" w:rsidRDefault="00EF56DD">
      <w:pPr>
        <w:pStyle w:val="ListParagraph1"/>
        <w:numPr>
          <w:ilvl w:val="0"/>
          <w:numId w:val="24"/>
        </w:numPr>
        <w:rPr>
          <w:rFonts w:ascii="Cambria" w:hAnsi="Cambria"/>
        </w:rPr>
      </w:pPr>
      <w:r>
        <w:rPr>
          <w:rFonts w:ascii="Cambria" w:hAnsi="Cambria"/>
        </w:rPr>
        <w:t>April 2016 – Ground breaking ceremony</w:t>
      </w:r>
      <w:r>
        <w:rPr>
          <w:rStyle w:val="FootnoteReference"/>
          <w:rFonts w:ascii="Cambria" w:hAnsi="Cambria"/>
        </w:rPr>
        <w:footnoteReference w:id="77"/>
      </w:r>
      <w:r>
        <w:rPr>
          <w:rFonts w:ascii="Cambria" w:hAnsi="Cambria"/>
        </w:rPr>
        <w:t xml:space="preserve"> </w:t>
      </w:r>
    </w:p>
    <w:p w:rsidR="00D834C8" w:rsidRDefault="00EF56DD">
      <w:pPr>
        <w:pStyle w:val="ListParagraph1"/>
        <w:numPr>
          <w:ilvl w:val="0"/>
          <w:numId w:val="24"/>
        </w:numPr>
        <w:rPr>
          <w:rFonts w:ascii="Cambria" w:hAnsi="Cambria"/>
        </w:rPr>
      </w:pPr>
      <w:r>
        <w:rPr>
          <w:rFonts w:ascii="Cambria" w:hAnsi="Cambria"/>
        </w:rPr>
        <w:t>30 January 2015 - The National Electric Power Regulatory Authority (NEPRA) has approved upfront tariffs for the power plants.</w:t>
      </w:r>
      <w:r>
        <w:rPr>
          <w:rStyle w:val="FootnoteReference"/>
          <w:rFonts w:ascii="Cambria" w:hAnsi="Cambria"/>
        </w:rPr>
        <w:footnoteReference w:id="78"/>
      </w:r>
    </w:p>
    <w:p w:rsidR="00D834C8" w:rsidRDefault="00EF56DD">
      <w:pPr>
        <w:pStyle w:val="ListParagraph1"/>
        <w:numPr>
          <w:ilvl w:val="0"/>
          <w:numId w:val="24"/>
        </w:numPr>
        <w:rPr>
          <w:rFonts w:ascii="Cambria" w:hAnsi="Cambria"/>
        </w:rPr>
      </w:pPr>
      <w:r>
        <w:rPr>
          <w:rFonts w:ascii="Cambria" w:hAnsi="Cambria"/>
        </w:rPr>
        <w:t xml:space="preserve">17 August 2015 - HBL, UBL and Bank </w:t>
      </w:r>
      <w:proofErr w:type="spellStart"/>
      <w:r>
        <w:rPr>
          <w:rFonts w:ascii="Cambria" w:hAnsi="Cambria"/>
        </w:rPr>
        <w:t>Alfalah</w:t>
      </w:r>
      <w:proofErr w:type="spellEnd"/>
      <w:r>
        <w:rPr>
          <w:rFonts w:ascii="Cambria" w:hAnsi="Cambria"/>
        </w:rPr>
        <w:t xml:space="preserve"> signed an agreement to lend $500 million (</w:t>
      </w:r>
      <w:proofErr w:type="spellStart"/>
      <w:r>
        <w:rPr>
          <w:rFonts w:ascii="Cambria" w:hAnsi="Cambria"/>
        </w:rPr>
        <w:t>Rs</w:t>
      </w:r>
      <w:proofErr w:type="spellEnd"/>
      <w:r>
        <w:rPr>
          <w:rFonts w:ascii="Cambria" w:hAnsi="Cambria"/>
        </w:rPr>
        <w:t xml:space="preserve">. 50 billion) to Sindh </w:t>
      </w:r>
      <w:proofErr w:type="spellStart"/>
      <w:r>
        <w:rPr>
          <w:rFonts w:ascii="Cambria" w:hAnsi="Cambria"/>
        </w:rPr>
        <w:t>Engro</w:t>
      </w:r>
      <w:proofErr w:type="spellEnd"/>
      <w:r>
        <w:rPr>
          <w:rFonts w:ascii="Cambria" w:hAnsi="Cambria"/>
        </w:rPr>
        <w:t xml:space="preserve"> Coal Mining Company to finance Pakistan’s first open-pit coal mine in </w:t>
      </w:r>
      <w:proofErr w:type="spellStart"/>
      <w:r>
        <w:rPr>
          <w:rFonts w:ascii="Cambria" w:hAnsi="Cambria"/>
        </w:rPr>
        <w:t>Tharparkar</w:t>
      </w:r>
      <w:proofErr w:type="spellEnd"/>
      <w:r>
        <w:rPr>
          <w:rFonts w:ascii="Cambria" w:hAnsi="Cambria"/>
        </w:rPr>
        <w:t xml:space="preserve"> district.</w:t>
      </w:r>
      <w:r>
        <w:rPr>
          <w:rStyle w:val="FootnoteReference"/>
          <w:rFonts w:ascii="Cambria" w:hAnsi="Cambria"/>
        </w:rPr>
        <w:footnoteReference w:id="79"/>
      </w:r>
    </w:p>
    <w:p w:rsidR="00D834C8" w:rsidRDefault="00EF56DD">
      <w:pPr>
        <w:pStyle w:val="ListParagraph1"/>
        <w:numPr>
          <w:ilvl w:val="0"/>
          <w:numId w:val="24"/>
        </w:numPr>
        <w:rPr>
          <w:rFonts w:ascii="Cambria" w:hAnsi="Cambria"/>
        </w:rPr>
      </w:pPr>
      <w:r>
        <w:rPr>
          <w:rFonts w:ascii="Cambria" w:hAnsi="Cambria"/>
        </w:rPr>
        <w:t xml:space="preserve">September 2017 – 50 percent work of coal mining completed. </w:t>
      </w:r>
    </w:p>
    <w:p w:rsidR="00D834C8" w:rsidRDefault="00EF56DD">
      <w:pPr>
        <w:pStyle w:val="ListParagraph1"/>
        <w:numPr>
          <w:ilvl w:val="0"/>
          <w:numId w:val="24"/>
        </w:numPr>
        <w:rPr>
          <w:rFonts w:ascii="Cambria" w:hAnsi="Cambria"/>
        </w:rPr>
      </w:pPr>
      <w:r>
        <w:rPr>
          <w:rFonts w:ascii="Cambria" w:hAnsi="Cambria"/>
        </w:rPr>
        <w:t>31 October 2017 – The Private Power and Infrastructure Board has agreed to sign implementation agreements with sponsors of Thar power plants.</w:t>
      </w:r>
      <w:r>
        <w:rPr>
          <w:rStyle w:val="FootnoteReference"/>
          <w:rFonts w:ascii="Cambria" w:hAnsi="Cambria"/>
        </w:rPr>
        <w:footnoteReference w:id="80"/>
      </w:r>
    </w:p>
    <w:p w:rsidR="00D834C8" w:rsidRDefault="00EF56DD">
      <w:pPr>
        <w:rPr>
          <w:rFonts w:ascii="Cambria" w:hAnsi="Cambria"/>
          <w:b/>
        </w:rPr>
      </w:pPr>
      <w:r>
        <w:rPr>
          <w:rFonts w:ascii="Cambria" w:hAnsi="Cambria"/>
          <w:b/>
        </w:rPr>
        <w:t>Expected Benefits</w:t>
      </w:r>
    </w:p>
    <w:p w:rsidR="00D834C8" w:rsidRDefault="00EF56DD">
      <w:pPr>
        <w:pStyle w:val="ListParagraph1"/>
        <w:numPr>
          <w:ilvl w:val="0"/>
          <w:numId w:val="24"/>
        </w:numPr>
        <w:rPr>
          <w:rFonts w:ascii="Cambria" w:hAnsi="Cambria"/>
        </w:rPr>
      </w:pPr>
      <w:r>
        <w:rPr>
          <w:rFonts w:ascii="Cambria" w:hAnsi="Cambria"/>
        </w:rPr>
        <w:t>Hundreds of thousands of indigenous trees will be planted to maintain the natural ecosystem of the desert.</w:t>
      </w:r>
    </w:p>
    <w:p w:rsidR="00D834C8" w:rsidRDefault="00EF56DD">
      <w:pPr>
        <w:pStyle w:val="ListParagraph1"/>
        <w:numPr>
          <w:ilvl w:val="0"/>
          <w:numId w:val="24"/>
        </w:numPr>
        <w:rPr>
          <w:rFonts w:ascii="Cambria" w:hAnsi="Cambria"/>
        </w:rPr>
      </w:pPr>
      <w:r>
        <w:rPr>
          <w:rFonts w:ascii="Cambria" w:hAnsi="Cambria"/>
        </w:rPr>
        <w:t xml:space="preserve">In the project design, wind and water erosion control measures will be incorporated, inclusive of dune management. </w:t>
      </w:r>
    </w:p>
    <w:p w:rsidR="00D834C8" w:rsidRDefault="00EF56DD">
      <w:pPr>
        <w:pStyle w:val="ListParagraph1"/>
        <w:numPr>
          <w:ilvl w:val="0"/>
          <w:numId w:val="24"/>
        </w:numPr>
        <w:rPr>
          <w:rFonts w:ascii="Cambria" w:hAnsi="Cambria"/>
        </w:rPr>
      </w:pPr>
      <w:r>
        <w:rPr>
          <w:rFonts w:ascii="Cambria" w:hAnsi="Cambria"/>
        </w:rPr>
        <w:lastRenderedPageBreak/>
        <w:t>An alternative water supply source for domestic use will be provided to those affected by the project if and when needed.</w:t>
      </w:r>
    </w:p>
    <w:p w:rsidR="00D834C8" w:rsidRDefault="00EF56DD">
      <w:pPr>
        <w:pStyle w:val="ListParagraph1"/>
        <w:numPr>
          <w:ilvl w:val="0"/>
          <w:numId w:val="24"/>
        </w:numPr>
        <w:rPr>
          <w:rFonts w:ascii="Cambria" w:hAnsi="Cambria"/>
        </w:rPr>
      </w:pPr>
      <w:r>
        <w:rPr>
          <w:rFonts w:ascii="Cambria" w:hAnsi="Cambria"/>
        </w:rPr>
        <w:t>The underground water will not be contaminated, disturbed or pumped into the sea.</w:t>
      </w:r>
    </w:p>
    <w:p w:rsidR="00D834C8" w:rsidRDefault="00EF56DD">
      <w:pPr>
        <w:pStyle w:val="ListParagraph1"/>
        <w:numPr>
          <w:ilvl w:val="0"/>
          <w:numId w:val="24"/>
        </w:numPr>
        <w:rPr>
          <w:rFonts w:ascii="Cambria" w:hAnsi="Cambria"/>
          <w:b/>
        </w:rPr>
      </w:pPr>
      <w:r>
        <w:rPr>
          <w:rFonts w:ascii="Cambria" w:hAnsi="Cambria"/>
        </w:rPr>
        <w:t xml:space="preserve">In case any contamination occurs, nearby communities will be provided RO plants to ensure access to quality clean water. </w:t>
      </w:r>
    </w:p>
    <w:p w:rsidR="00D834C8" w:rsidRDefault="00EF56DD">
      <w:pPr>
        <w:pStyle w:val="ListParagraph1"/>
        <w:numPr>
          <w:ilvl w:val="0"/>
          <w:numId w:val="24"/>
        </w:numPr>
        <w:rPr>
          <w:rFonts w:ascii="Cambria" w:hAnsi="Cambria"/>
          <w:b/>
        </w:rPr>
      </w:pPr>
      <w:r>
        <w:rPr>
          <w:rFonts w:ascii="Cambria" w:hAnsi="Cambria"/>
        </w:rPr>
        <w:t>The mining operations will cause minimal and manageable wind pollution. Dusk management measures will be taken to further minimize the adverse environmental impact.</w:t>
      </w:r>
    </w:p>
    <w:p w:rsidR="00D834C8" w:rsidRDefault="00EF56DD">
      <w:pPr>
        <w:pStyle w:val="ListParagraph1"/>
        <w:numPr>
          <w:ilvl w:val="0"/>
          <w:numId w:val="24"/>
        </w:numPr>
        <w:rPr>
          <w:rFonts w:ascii="Cambria" w:hAnsi="Cambria"/>
        </w:rPr>
      </w:pPr>
      <w:r>
        <w:rPr>
          <w:rFonts w:ascii="Cambria" w:hAnsi="Cambria"/>
        </w:rPr>
        <w:t xml:space="preserve">The two villages which are planned to be relocated will be provided with separate </w:t>
      </w:r>
      <w:proofErr w:type="spellStart"/>
      <w:r>
        <w:rPr>
          <w:rFonts w:ascii="Cambria" w:hAnsi="Cambria"/>
        </w:rPr>
        <w:t>Gaucher</w:t>
      </w:r>
      <w:proofErr w:type="spellEnd"/>
      <w:r>
        <w:rPr>
          <w:rFonts w:ascii="Cambria" w:hAnsi="Cambria"/>
        </w:rPr>
        <w:t xml:space="preserve"> (pastoral) land measuring between 850 to 1200 acres. The land will also be equipped with advanced level veterinary facilities. </w:t>
      </w:r>
    </w:p>
    <w:p w:rsidR="00D834C8" w:rsidRDefault="00EF56DD">
      <w:pPr>
        <w:pStyle w:val="ListParagraph1"/>
        <w:numPr>
          <w:ilvl w:val="0"/>
          <w:numId w:val="24"/>
        </w:numPr>
        <w:rPr>
          <w:rFonts w:ascii="Cambria" w:hAnsi="Cambria"/>
        </w:rPr>
      </w:pPr>
      <w:r>
        <w:rPr>
          <w:rFonts w:ascii="Cambria" w:hAnsi="Cambria"/>
        </w:rPr>
        <w:t>3000 unskilled and nearly 1400 skilled workers will be employed.</w:t>
      </w:r>
      <w:r>
        <w:rPr>
          <w:rStyle w:val="FootnoteReference"/>
          <w:rFonts w:ascii="Cambria" w:hAnsi="Cambria"/>
        </w:rPr>
        <w:footnoteReference w:id="81"/>
      </w:r>
      <w:r>
        <w:rPr>
          <w:rFonts w:ascii="Cambria" w:hAnsi="Cambria"/>
        </w:rPr>
        <w:t xml:space="preserve"> </w:t>
      </w:r>
    </w:p>
    <w:p w:rsidR="00D834C8" w:rsidRDefault="00EF56DD">
      <w:pPr>
        <w:pStyle w:val="ListParagraph1"/>
        <w:numPr>
          <w:ilvl w:val="0"/>
          <w:numId w:val="24"/>
        </w:numPr>
        <w:rPr>
          <w:rFonts w:ascii="Cambria" w:hAnsi="Cambria"/>
        </w:rPr>
      </w:pPr>
      <w:r>
        <w:rPr>
          <w:rFonts w:ascii="Cambria" w:hAnsi="Cambria"/>
        </w:rPr>
        <w:t xml:space="preserve">The block </w:t>
      </w:r>
      <w:proofErr w:type="gramStart"/>
      <w:r>
        <w:rPr>
          <w:rFonts w:ascii="Cambria" w:hAnsi="Cambria"/>
        </w:rPr>
        <w:t>possess</w:t>
      </w:r>
      <w:proofErr w:type="gramEnd"/>
      <w:r>
        <w:rPr>
          <w:rFonts w:ascii="Cambria" w:hAnsi="Cambria"/>
        </w:rPr>
        <w:t xml:space="preserve"> exploitable lignite reserves of 1.57 billion </w:t>
      </w:r>
      <w:proofErr w:type="spellStart"/>
      <w:r>
        <w:rPr>
          <w:rFonts w:ascii="Cambria" w:hAnsi="Cambria"/>
        </w:rPr>
        <w:t>tonnes</w:t>
      </w:r>
      <w:proofErr w:type="spellEnd"/>
      <w:r>
        <w:rPr>
          <w:rFonts w:ascii="Cambria" w:hAnsi="Cambria"/>
        </w:rPr>
        <w:t>, which has the potential to generate five gigawatts power for 50 years.</w:t>
      </w:r>
    </w:p>
    <w:p w:rsidR="00D834C8" w:rsidRDefault="00EF56DD">
      <w:pPr>
        <w:pStyle w:val="ListParagraph1"/>
        <w:numPr>
          <w:ilvl w:val="0"/>
          <w:numId w:val="24"/>
        </w:numPr>
        <w:rPr>
          <w:rFonts w:ascii="Cambria" w:hAnsi="Cambria"/>
          <w:b/>
        </w:rPr>
      </w:pPr>
      <w:r>
        <w:rPr>
          <w:rFonts w:ascii="Cambria" w:hAnsi="Cambria"/>
        </w:rPr>
        <w:t>Prospects of electricity exports to India.</w:t>
      </w:r>
      <w:r>
        <w:rPr>
          <w:rStyle w:val="FootnoteReference"/>
          <w:rFonts w:ascii="Cambria" w:hAnsi="Cambria"/>
        </w:rPr>
        <w:footnoteReference w:id="82"/>
      </w:r>
    </w:p>
    <w:p w:rsidR="00D834C8" w:rsidRDefault="00EF56DD">
      <w:pPr>
        <w:pStyle w:val="ListParagraph1"/>
        <w:numPr>
          <w:ilvl w:val="0"/>
          <w:numId w:val="24"/>
        </w:numPr>
        <w:rPr>
          <w:rFonts w:ascii="Cambria" w:hAnsi="Cambria"/>
          <w:b/>
        </w:rPr>
      </w:pPr>
      <w:r>
        <w:rPr>
          <w:rFonts w:ascii="Cambria" w:hAnsi="Cambria"/>
        </w:rPr>
        <w:t xml:space="preserve">3 percent shares of Thar Coal Block-2 will be provided to displaced locals from 54 percent shareholding of the Sindh government in Sindh </w:t>
      </w:r>
      <w:proofErr w:type="spellStart"/>
      <w:r>
        <w:rPr>
          <w:rFonts w:ascii="Cambria" w:hAnsi="Cambria"/>
        </w:rPr>
        <w:t>Engro</w:t>
      </w:r>
      <w:proofErr w:type="spellEnd"/>
      <w:r>
        <w:rPr>
          <w:rFonts w:ascii="Cambria" w:hAnsi="Cambria"/>
        </w:rPr>
        <w:t xml:space="preserve"> Mining Company, Thar Coal Block-2. </w:t>
      </w:r>
    </w:p>
    <w:p w:rsidR="00D834C8" w:rsidRDefault="00EF56DD">
      <w:pPr>
        <w:pStyle w:val="ListParagraph1"/>
        <w:numPr>
          <w:ilvl w:val="0"/>
          <w:numId w:val="24"/>
        </w:numPr>
        <w:rPr>
          <w:rFonts w:ascii="Cambria" w:hAnsi="Cambria"/>
          <w:b/>
        </w:rPr>
      </w:pPr>
      <w:r>
        <w:rPr>
          <w:rFonts w:ascii="Cambria" w:hAnsi="Cambria"/>
        </w:rPr>
        <w:t xml:space="preserve">Sindh government would run a complete </w:t>
      </w:r>
      <w:proofErr w:type="spellStart"/>
      <w:r>
        <w:rPr>
          <w:rFonts w:ascii="Cambria" w:hAnsi="Cambria"/>
        </w:rPr>
        <w:t>programme</w:t>
      </w:r>
      <w:proofErr w:type="spellEnd"/>
      <w:r>
        <w:rPr>
          <w:rFonts w:ascii="Cambria" w:hAnsi="Cambria"/>
        </w:rPr>
        <w:t xml:space="preserve"> for rehabilitation and welfare of the people of Thar coal mining area.</w:t>
      </w:r>
      <w:r>
        <w:rPr>
          <w:rStyle w:val="FootnoteReference"/>
          <w:rFonts w:ascii="Cambria" w:hAnsi="Cambria"/>
        </w:rPr>
        <w:footnoteReference w:id="83"/>
      </w:r>
    </w:p>
    <w:p w:rsidR="00D834C8" w:rsidRDefault="00D834C8">
      <w:pPr>
        <w:pStyle w:val="ListParagraph1"/>
        <w:ind w:left="0"/>
        <w:rPr>
          <w:rFonts w:ascii="Cambria" w:hAnsi="Cambria"/>
          <w:color w:val="FF0000"/>
        </w:rPr>
      </w:pPr>
    </w:p>
    <w:p w:rsidR="00D834C8" w:rsidRDefault="00D834C8">
      <w:pPr>
        <w:pStyle w:val="ListParagraph1"/>
        <w:ind w:left="0"/>
        <w:rPr>
          <w:rFonts w:ascii="Cambria" w:hAnsi="Cambria"/>
          <w:color w:val="FF0000"/>
        </w:rPr>
      </w:pPr>
    </w:p>
    <w:p w:rsidR="00D834C8" w:rsidRDefault="00D834C8">
      <w:pPr>
        <w:pStyle w:val="ListParagraph1"/>
        <w:ind w:left="0"/>
        <w:rPr>
          <w:rFonts w:ascii="Cambria" w:hAnsi="Cambria"/>
          <w:color w:val="FF0000"/>
        </w:rPr>
      </w:pPr>
    </w:p>
    <w:p w:rsidR="00D834C8" w:rsidRDefault="00EF56DD">
      <w:pPr>
        <w:pStyle w:val="Heading1"/>
        <w:rPr>
          <w:rFonts w:ascii="Cambria" w:hAnsi="Cambria"/>
          <w:b/>
          <w:color w:val="FF0000"/>
        </w:rPr>
      </w:pPr>
      <w:bookmarkStart w:id="31" w:name="_Toc6041"/>
      <w:r>
        <w:rPr>
          <w:rFonts w:ascii="Cambria" w:hAnsi="Cambria" w:hint="eastAsia"/>
          <w:b/>
          <w:color w:val="FF0000"/>
        </w:rPr>
        <w:t>Gwadar Smart Port City Master Plan</w:t>
      </w:r>
      <w:bookmarkEnd w:id="31"/>
    </w:p>
    <w:p w:rsidR="00D834C8" w:rsidRDefault="00D834C8">
      <w:pPr>
        <w:rPr>
          <w:rFonts w:ascii="Cambria" w:hAnsi="Cambria"/>
          <w:b/>
          <w:color w:val="FF0000"/>
        </w:rPr>
      </w:pPr>
    </w:p>
    <w:tbl>
      <w:tblPr>
        <w:tblStyle w:val="TableGrid"/>
        <w:tblW w:w="8522" w:type="dxa"/>
        <w:tblLayout w:type="fixed"/>
        <w:tblLook w:val="04A0" w:firstRow="1" w:lastRow="0" w:firstColumn="1" w:lastColumn="0" w:noHBand="0" w:noVBand="1"/>
      </w:tblPr>
      <w:tblGrid>
        <w:gridCol w:w="4261"/>
        <w:gridCol w:w="4261"/>
      </w:tblGrid>
      <w:tr w:rsidR="00D834C8">
        <w:tc>
          <w:tcPr>
            <w:tcW w:w="4261" w:type="dxa"/>
          </w:tcPr>
          <w:p w:rsidR="00D834C8" w:rsidRDefault="00EF56DD">
            <w:pPr>
              <w:spacing w:after="0" w:line="240" w:lineRule="auto"/>
              <w:rPr>
                <w:rFonts w:ascii="Cambria" w:hAnsi="Cambria"/>
                <w:b/>
              </w:rPr>
            </w:pPr>
            <w:r>
              <w:rPr>
                <w:rFonts w:ascii="Cambria" w:hAnsi="Cambria" w:hint="eastAsia"/>
                <w:b/>
              </w:rPr>
              <w:t>Project</w:t>
            </w:r>
          </w:p>
          <w:p w:rsidR="00D834C8" w:rsidRDefault="00D834C8">
            <w:pPr>
              <w:spacing w:after="0" w:line="240" w:lineRule="auto"/>
              <w:rPr>
                <w:rFonts w:ascii="Cambria" w:hAnsi="Cambria"/>
                <w:b/>
              </w:rPr>
            </w:pP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Gwadar Smart Port City Master Plan</w:t>
            </w:r>
          </w:p>
          <w:p w:rsidR="00D834C8" w:rsidRDefault="00D834C8">
            <w:pPr>
              <w:spacing w:after="0" w:line="240" w:lineRule="auto"/>
              <w:rPr>
                <w:rFonts w:ascii="Cambria" w:hAnsi="Cambria"/>
                <w:color w:val="FF0000"/>
                <w:lang w:eastAsia="zh-CN"/>
              </w:rPr>
            </w:pPr>
          </w:p>
        </w:tc>
      </w:tr>
      <w:tr w:rsidR="00D834C8">
        <w:tc>
          <w:tcPr>
            <w:tcW w:w="4261" w:type="dxa"/>
          </w:tcPr>
          <w:p w:rsidR="00D834C8" w:rsidRDefault="00EF56DD">
            <w:pPr>
              <w:spacing w:after="0" w:line="240" w:lineRule="auto"/>
              <w:rPr>
                <w:rFonts w:ascii="Cambria" w:hAnsi="Cambria"/>
                <w:b/>
              </w:rPr>
            </w:pPr>
            <w:r>
              <w:rPr>
                <w:rFonts w:ascii="Cambria" w:hAnsi="Cambria" w:hint="eastAsia"/>
                <w:b/>
              </w:rPr>
              <w:t>Location</w:t>
            </w:r>
            <w:r>
              <w:rPr>
                <w:rFonts w:ascii="Cambria" w:hAnsi="Cambria" w:hint="eastAsia"/>
                <w:b/>
              </w:rPr>
              <w:tab/>
            </w:r>
          </w:p>
          <w:p w:rsidR="00D834C8" w:rsidRDefault="00D834C8">
            <w:pPr>
              <w:spacing w:after="0" w:line="240" w:lineRule="auto"/>
              <w:rPr>
                <w:rFonts w:ascii="Cambria" w:hAnsi="Cambria"/>
                <w:b/>
              </w:rPr>
            </w:pP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 xml:space="preserve">Gwadar district, </w:t>
            </w:r>
            <w:proofErr w:type="spellStart"/>
            <w:r>
              <w:rPr>
                <w:rFonts w:ascii="Cambria" w:hAnsi="Cambria" w:hint="eastAsia"/>
                <w:color w:val="FF0000"/>
                <w:lang w:eastAsia="zh-CN"/>
              </w:rPr>
              <w:t>Balochistan</w:t>
            </w:r>
            <w:proofErr w:type="spellEnd"/>
          </w:p>
        </w:tc>
      </w:tr>
      <w:tr w:rsidR="00D834C8">
        <w:tc>
          <w:tcPr>
            <w:tcW w:w="4261" w:type="dxa"/>
          </w:tcPr>
          <w:p w:rsidR="00D834C8" w:rsidRDefault="00EF56DD">
            <w:pPr>
              <w:spacing w:after="0" w:line="240" w:lineRule="auto"/>
              <w:rPr>
                <w:rFonts w:ascii="Cambria" w:hAnsi="Cambria"/>
                <w:b/>
              </w:rPr>
            </w:pPr>
            <w:r>
              <w:rPr>
                <w:rFonts w:ascii="Cambria" w:hAnsi="Cambria" w:hint="eastAsia"/>
                <w:b/>
              </w:rPr>
              <w:t>Province</w:t>
            </w:r>
            <w:r>
              <w:rPr>
                <w:rFonts w:ascii="Cambria" w:hAnsi="Cambria" w:hint="eastAsia"/>
                <w:b/>
              </w:rPr>
              <w:tab/>
            </w:r>
          </w:p>
        </w:tc>
        <w:tc>
          <w:tcPr>
            <w:tcW w:w="4261" w:type="dxa"/>
          </w:tcPr>
          <w:p w:rsidR="00D834C8" w:rsidRDefault="00EF56DD">
            <w:pPr>
              <w:spacing w:after="0" w:line="240" w:lineRule="auto"/>
              <w:rPr>
                <w:rFonts w:ascii="Cambria" w:hAnsi="Cambria"/>
                <w:color w:val="FF0000"/>
                <w:lang w:eastAsia="zh-CN"/>
              </w:rPr>
            </w:pPr>
            <w:proofErr w:type="spellStart"/>
            <w:r>
              <w:rPr>
                <w:rFonts w:ascii="Cambria" w:hAnsi="Cambria" w:hint="eastAsia"/>
                <w:color w:val="FF0000"/>
                <w:lang w:eastAsia="zh-CN"/>
              </w:rPr>
              <w:t>Balochistan</w:t>
            </w:r>
            <w:proofErr w:type="spellEnd"/>
          </w:p>
        </w:tc>
      </w:tr>
      <w:tr w:rsidR="00D834C8">
        <w:tc>
          <w:tcPr>
            <w:tcW w:w="4261" w:type="dxa"/>
          </w:tcPr>
          <w:p w:rsidR="00D834C8" w:rsidRDefault="00EF56DD">
            <w:pPr>
              <w:spacing w:after="0" w:line="240" w:lineRule="auto"/>
              <w:rPr>
                <w:rFonts w:ascii="Cambria" w:hAnsi="Cambria"/>
                <w:b/>
              </w:rPr>
            </w:pPr>
            <w:r>
              <w:rPr>
                <w:rFonts w:ascii="Cambria" w:hAnsi="Cambria" w:hint="eastAsia"/>
                <w:b/>
              </w:rPr>
              <w:t>Estimated Cost (US $ Million)</w:t>
            </w:r>
            <w:r>
              <w:rPr>
                <w:rFonts w:ascii="Cambria" w:hAnsi="Cambria" w:hint="eastAsia"/>
                <w:b/>
              </w:rPr>
              <w:tab/>
            </w: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4</w:t>
            </w:r>
          </w:p>
        </w:tc>
      </w:tr>
      <w:tr w:rsidR="00D834C8">
        <w:tc>
          <w:tcPr>
            <w:tcW w:w="4261" w:type="dxa"/>
          </w:tcPr>
          <w:p w:rsidR="00D834C8" w:rsidRDefault="00EF56DD">
            <w:pPr>
              <w:spacing w:after="0" w:line="240" w:lineRule="auto"/>
              <w:rPr>
                <w:rFonts w:ascii="Cambria" w:hAnsi="Cambria"/>
                <w:b/>
              </w:rPr>
            </w:pPr>
            <w:r>
              <w:rPr>
                <w:rFonts w:ascii="Cambria" w:hAnsi="Cambria"/>
                <w:b/>
              </w:rPr>
              <w:t>Contractors</w:t>
            </w:r>
          </w:p>
        </w:tc>
        <w:tc>
          <w:tcPr>
            <w:tcW w:w="4261" w:type="dxa"/>
          </w:tcPr>
          <w:p w:rsidR="00D834C8" w:rsidRDefault="00EF56DD">
            <w:pPr>
              <w:spacing w:after="0" w:line="240" w:lineRule="auto"/>
              <w:rPr>
                <w:rFonts w:ascii="Cambria" w:hAnsi="Cambria"/>
                <w:color w:val="FF0000"/>
                <w:lang w:eastAsia="zh-CN"/>
              </w:rPr>
            </w:pPr>
            <w:r>
              <w:rPr>
                <w:rFonts w:ascii="Cambria" w:hAnsi="Cambria"/>
                <w:color w:val="FF0000"/>
                <w:lang w:eastAsia="zh-CN"/>
              </w:rPr>
              <w:t xml:space="preserve">Chinese Fourth </w:t>
            </w:r>
            <w:proofErr w:type="spellStart"/>
            <w:r>
              <w:rPr>
                <w:rFonts w:ascii="Cambria" w:hAnsi="Cambria"/>
                <w:color w:val="FF0000"/>
                <w:lang w:eastAsia="zh-CN"/>
              </w:rPr>
              <w:t>Harbour</w:t>
            </w:r>
            <w:proofErr w:type="spellEnd"/>
            <w:r>
              <w:rPr>
                <w:rFonts w:ascii="Cambria" w:hAnsi="Cambria"/>
                <w:color w:val="FF0000"/>
                <w:lang w:eastAsia="zh-CN"/>
              </w:rPr>
              <w:t xml:space="preserve"> Design Institute</w:t>
            </w:r>
          </w:p>
        </w:tc>
      </w:tr>
      <w:tr w:rsidR="00D834C8">
        <w:tc>
          <w:tcPr>
            <w:tcW w:w="4261" w:type="dxa"/>
          </w:tcPr>
          <w:p w:rsidR="00D834C8" w:rsidRDefault="00EF56DD">
            <w:pPr>
              <w:spacing w:after="0" w:line="240" w:lineRule="auto"/>
              <w:rPr>
                <w:rFonts w:ascii="Cambria" w:hAnsi="Cambria"/>
                <w:b/>
              </w:rPr>
            </w:pPr>
            <w:r>
              <w:rPr>
                <w:rFonts w:ascii="Cambria" w:hAnsi="Cambria"/>
                <w:b/>
              </w:rPr>
              <w:t>Financing</w:t>
            </w:r>
          </w:p>
        </w:tc>
        <w:tc>
          <w:tcPr>
            <w:tcW w:w="4261"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Grant from Chinese Government</w:t>
            </w:r>
          </w:p>
        </w:tc>
      </w:tr>
    </w:tbl>
    <w:p w:rsidR="00D834C8" w:rsidRDefault="00EF56DD">
      <w:pPr>
        <w:tabs>
          <w:tab w:val="left" w:pos="6682"/>
        </w:tabs>
        <w:rPr>
          <w:b/>
        </w:rPr>
      </w:pPr>
      <w:r>
        <w:rPr>
          <w:b/>
        </w:rPr>
        <w:t>Chronology</w:t>
      </w:r>
    </w:p>
    <w:p w:rsidR="00D834C8" w:rsidRDefault="00D834C8">
      <w:pPr>
        <w:rPr>
          <w:rFonts w:ascii="Cambria" w:hAnsi="Cambria"/>
          <w:b/>
          <w:color w:val="FF0000"/>
        </w:rPr>
      </w:pPr>
    </w:p>
    <w:p w:rsidR="00D834C8" w:rsidRDefault="00EF56DD">
      <w:pPr>
        <w:pStyle w:val="ListParagraph1"/>
        <w:tabs>
          <w:tab w:val="left" w:pos="6682"/>
        </w:tabs>
        <w:ind w:left="360"/>
        <w:rPr>
          <w:b/>
        </w:rPr>
      </w:pPr>
      <w:r>
        <w:rPr>
          <w:b/>
        </w:rPr>
        <w:t>Nov 2015</w:t>
      </w:r>
      <w:r>
        <w:rPr>
          <w:rFonts w:eastAsia="SimSun" w:hint="eastAsia"/>
          <w:b/>
          <w:lang w:eastAsia="zh-CN"/>
        </w:rPr>
        <w:t xml:space="preserve"> - </w:t>
      </w:r>
      <w:proofErr w:type="spellStart"/>
      <w:r>
        <w:rPr>
          <w:b/>
        </w:rPr>
        <w:t>MoU</w:t>
      </w:r>
      <w:proofErr w:type="spellEnd"/>
      <w:r>
        <w:rPr>
          <w:b/>
        </w:rPr>
        <w:t xml:space="preserve"> signed </w:t>
      </w:r>
    </w:p>
    <w:p w:rsidR="00D834C8" w:rsidRDefault="00EF56DD">
      <w:pPr>
        <w:pStyle w:val="ListParagraph1"/>
        <w:tabs>
          <w:tab w:val="left" w:pos="6682"/>
        </w:tabs>
        <w:ind w:left="360"/>
        <w:rPr>
          <w:b/>
        </w:rPr>
      </w:pPr>
      <w:r>
        <w:rPr>
          <w:b/>
        </w:rPr>
        <w:t>August 2015</w:t>
      </w:r>
      <w:r>
        <w:rPr>
          <w:rFonts w:eastAsia="SimSun" w:hint="eastAsia"/>
          <w:b/>
          <w:lang w:eastAsia="zh-CN"/>
        </w:rPr>
        <w:t xml:space="preserve"> - </w:t>
      </w:r>
      <w:r>
        <w:rPr>
          <w:b/>
        </w:rPr>
        <w:t>LOE signed</w:t>
      </w:r>
    </w:p>
    <w:p w:rsidR="00D834C8" w:rsidRDefault="00EF56DD">
      <w:pPr>
        <w:pStyle w:val="ListParagraph1"/>
        <w:tabs>
          <w:tab w:val="left" w:pos="6682"/>
        </w:tabs>
        <w:ind w:left="360"/>
        <w:rPr>
          <w:b/>
        </w:rPr>
      </w:pPr>
      <w:r>
        <w:rPr>
          <w:b/>
        </w:rPr>
        <w:t>May 2017</w:t>
      </w:r>
      <w:r>
        <w:rPr>
          <w:rFonts w:eastAsia="SimSun" w:hint="eastAsia"/>
          <w:b/>
          <w:lang w:eastAsia="zh-CN"/>
        </w:rPr>
        <w:t xml:space="preserve"> - </w:t>
      </w:r>
      <w:r>
        <w:rPr>
          <w:b/>
        </w:rPr>
        <w:t xml:space="preserve">Contract Signed </w:t>
      </w:r>
    </w:p>
    <w:p w:rsidR="00D834C8" w:rsidRDefault="00D834C8">
      <w:pPr>
        <w:rPr>
          <w:rFonts w:ascii="Cambria" w:hAnsi="Cambria"/>
          <w:b/>
          <w:color w:val="FF0000"/>
        </w:rPr>
      </w:pPr>
    </w:p>
    <w:p w:rsidR="00D834C8" w:rsidRDefault="00EF56DD">
      <w:pPr>
        <w:pStyle w:val="Heading1"/>
        <w:rPr>
          <w:rFonts w:ascii="Cambria" w:hAnsi="Cambria"/>
          <w:b/>
          <w:color w:val="FF0000"/>
        </w:rPr>
      </w:pPr>
      <w:bookmarkStart w:id="32" w:name="_Toc23726"/>
      <w:r>
        <w:rPr>
          <w:rFonts w:ascii="Cambria" w:hAnsi="Cambria"/>
          <w:b/>
          <w:color w:val="FF0000"/>
        </w:rPr>
        <w:t>Pilot Project of Digital Terrestrial Multimedia Broadcast</w:t>
      </w:r>
      <w:bookmarkEnd w:id="32"/>
    </w:p>
    <w:p w:rsidR="00D834C8" w:rsidRDefault="00EF56DD">
      <w:pPr>
        <w:tabs>
          <w:tab w:val="left" w:pos="6682"/>
        </w:tabs>
        <w:rPr>
          <w:b/>
        </w:rPr>
      </w:pPr>
      <w:r>
        <w:rPr>
          <w:b/>
        </w:rPr>
        <w:t xml:space="preserve">Last Updated – </w:t>
      </w:r>
      <w:r>
        <w:t>5</w:t>
      </w:r>
      <w:r>
        <w:rPr>
          <w:vertAlign w:val="superscript"/>
        </w:rPr>
        <w:t>th</w:t>
      </w:r>
      <w:r>
        <w:t xml:space="preserve"> October 2018</w:t>
      </w:r>
    </w:p>
    <w:p w:rsidR="00D834C8" w:rsidRDefault="00EF56DD">
      <w:pPr>
        <w:tabs>
          <w:tab w:val="left" w:pos="6682"/>
        </w:tabs>
        <w:rPr>
          <w:b/>
        </w:rPr>
      </w:pPr>
      <w:r>
        <w:rPr>
          <w:b/>
        </w:rPr>
        <w:t>Key Details</w:t>
      </w:r>
    </w:p>
    <w:tbl>
      <w:tblPr>
        <w:tblStyle w:val="TableGrid"/>
        <w:tblW w:w="9350" w:type="dxa"/>
        <w:tblLayout w:type="fixed"/>
        <w:tblLook w:val="04A0" w:firstRow="1" w:lastRow="0" w:firstColumn="1" w:lastColumn="0" w:noHBand="0" w:noVBand="1"/>
      </w:tblPr>
      <w:tblGrid>
        <w:gridCol w:w="4675"/>
        <w:gridCol w:w="4675"/>
      </w:tblGrid>
      <w:tr w:rsidR="00D834C8">
        <w:tc>
          <w:tcPr>
            <w:tcW w:w="4675" w:type="dxa"/>
          </w:tcPr>
          <w:p w:rsidR="00D834C8" w:rsidRDefault="00EF56DD">
            <w:pPr>
              <w:spacing w:after="0" w:line="240" w:lineRule="auto"/>
              <w:rPr>
                <w:b/>
              </w:rPr>
            </w:pPr>
            <w:r>
              <w:rPr>
                <w:b/>
              </w:rPr>
              <w:t>Province</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Islamabad</w:t>
            </w:r>
          </w:p>
        </w:tc>
      </w:tr>
      <w:tr w:rsidR="00D834C8">
        <w:tc>
          <w:tcPr>
            <w:tcW w:w="4675" w:type="dxa"/>
          </w:tcPr>
          <w:p w:rsidR="00D834C8" w:rsidRDefault="00EF56DD">
            <w:pPr>
              <w:spacing w:after="0" w:line="240" w:lineRule="auto"/>
              <w:rPr>
                <w:b/>
              </w:rPr>
            </w:pPr>
            <w:r>
              <w:rPr>
                <w:b/>
              </w:rPr>
              <w:t>Estimated Cost (US $ Million)</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23</w:t>
            </w:r>
          </w:p>
        </w:tc>
      </w:tr>
      <w:tr w:rsidR="00D834C8">
        <w:tc>
          <w:tcPr>
            <w:tcW w:w="4675" w:type="dxa"/>
          </w:tcPr>
          <w:p w:rsidR="00D834C8" w:rsidRDefault="00EF56DD">
            <w:pPr>
              <w:spacing w:after="0" w:line="240" w:lineRule="auto"/>
              <w:rPr>
                <w:b/>
              </w:rPr>
            </w:pPr>
            <w:r>
              <w:rPr>
                <w:b/>
              </w:rPr>
              <w:t>Status</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Under construction</w:t>
            </w:r>
          </w:p>
        </w:tc>
      </w:tr>
      <w:tr w:rsidR="00D834C8">
        <w:tc>
          <w:tcPr>
            <w:tcW w:w="4675" w:type="dxa"/>
          </w:tcPr>
          <w:p w:rsidR="00D834C8" w:rsidRDefault="00EF56DD">
            <w:pPr>
              <w:spacing w:after="0" w:line="240" w:lineRule="auto"/>
              <w:rPr>
                <w:b/>
              </w:rPr>
            </w:pPr>
            <w:r>
              <w:rPr>
                <w:rFonts w:ascii="Cambria" w:hAnsi="Cambria"/>
                <w:b/>
              </w:rPr>
              <w:t>Financing</w:t>
            </w:r>
          </w:p>
        </w:tc>
        <w:tc>
          <w:tcPr>
            <w:tcW w:w="4675" w:type="dxa"/>
          </w:tcPr>
          <w:p w:rsidR="00D834C8" w:rsidRDefault="00EF56DD">
            <w:pPr>
              <w:spacing w:after="0" w:line="240" w:lineRule="auto"/>
              <w:rPr>
                <w:rFonts w:ascii="Cambria" w:hAnsi="Cambria"/>
                <w:color w:val="FF0000"/>
                <w:lang w:eastAsia="zh-CN"/>
              </w:rPr>
            </w:pPr>
            <w:r>
              <w:rPr>
                <w:rFonts w:ascii="Cambria" w:hAnsi="Cambria" w:hint="eastAsia"/>
                <w:color w:val="FF0000"/>
                <w:lang w:eastAsia="zh-CN"/>
              </w:rPr>
              <w:t xml:space="preserve">Grant from Chinese government </w:t>
            </w:r>
          </w:p>
        </w:tc>
      </w:tr>
    </w:tbl>
    <w:p w:rsidR="00D834C8" w:rsidRDefault="00D834C8">
      <w:pPr>
        <w:tabs>
          <w:tab w:val="left" w:pos="6682"/>
        </w:tabs>
        <w:rPr>
          <w:b/>
        </w:rPr>
      </w:pPr>
    </w:p>
    <w:p w:rsidR="00D834C8" w:rsidRDefault="00EF56DD">
      <w:pPr>
        <w:tabs>
          <w:tab w:val="left" w:pos="6682"/>
        </w:tabs>
        <w:rPr>
          <w:b/>
        </w:rPr>
      </w:pPr>
      <w:r>
        <w:rPr>
          <w:b/>
        </w:rPr>
        <w:t>Chronology</w:t>
      </w:r>
    </w:p>
    <w:p w:rsidR="00D834C8" w:rsidRDefault="00EF56DD">
      <w:pPr>
        <w:pStyle w:val="ListParagraph1"/>
        <w:tabs>
          <w:tab w:val="left" w:pos="6682"/>
        </w:tabs>
        <w:ind w:left="360"/>
      </w:pPr>
      <w:r>
        <w:rPr>
          <w:b/>
        </w:rPr>
        <w:t>2</w:t>
      </w:r>
      <w:r>
        <w:rPr>
          <w:b/>
          <w:vertAlign w:val="superscript"/>
        </w:rPr>
        <w:t>nd</w:t>
      </w:r>
      <w:r>
        <w:rPr>
          <w:b/>
        </w:rPr>
        <w:t xml:space="preserve"> May 2018 - </w:t>
      </w:r>
      <w:r>
        <w:t xml:space="preserve">PC-1 of the Demonstration project was approved by CDWP </w:t>
      </w:r>
    </w:p>
    <w:p w:rsidR="00D834C8" w:rsidRDefault="00D834C8">
      <w:pPr>
        <w:tabs>
          <w:tab w:val="left" w:pos="6682"/>
        </w:tabs>
      </w:pPr>
    </w:p>
    <w:p w:rsidR="00D834C8" w:rsidRDefault="00EF56DD">
      <w:pPr>
        <w:tabs>
          <w:tab w:val="left" w:pos="6682"/>
        </w:tabs>
        <w:rPr>
          <w:b/>
        </w:rPr>
      </w:pPr>
      <w:r>
        <w:rPr>
          <w:b/>
        </w:rPr>
        <w:t>Benefits</w:t>
      </w:r>
    </w:p>
    <w:p w:rsidR="00D834C8" w:rsidRDefault="00EF56DD">
      <w:pPr>
        <w:pStyle w:val="ListParagraph1"/>
        <w:numPr>
          <w:ilvl w:val="0"/>
          <w:numId w:val="24"/>
        </w:numPr>
        <w:rPr>
          <w:rFonts w:ascii="Cambria" w:hAnsi="Cambria"/>
        </w:rPr>
      </w:pPr>
      <w:r>
        <w:t xml:space="preserve">The project will </w:t>
      </w:r>
      <w:r>
        <w:rPr>
          <w:rFonts w:ascii="Cambria" w:hAnsi="Cambria"/>
        </w:rPr>
        <w:t xml:space="preserve">serve as a major upgradation from terrestrial TV broadcasting in the country. </w:t>
      </w:r>
    </w:p>
    <w:p w:rsidR="00D834C8" w:rsidRDefault="00EF56DD">
      <w:pPr>
        <w:pStyle w:val="ListParagraph1"/>
        <w:numPr>
          <w:ilvl w:val="0"/>
          <w:numId w:val="24"/>
        </w:numPr>
      </w:pPr>
      <w:r>
        <w:rPr>
          <w:rFonts w:ascii="Cambria" w:hAnsi="Cambria"/>
        </w:rPr>
        <w:t>The project will likely have great impact on Pakistani media industry, changing revenue models and programming.</w:t>
      </w:r>
      <w:r>
        <w:rPr>
          <w:rFonts w:ascii="Cambria" w:hAnsi="Cambria"/>
        </w:rPr>
        <w:footnoteReference w:id="84"/>
      </w:r>
    </w:p>
    <w:sectPr w:rsidR="00D834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3A" w:rsidRDefault="00DD5F3A">
      <w:pPr>
        <w:spacing w:after="0" w:line="240" w:lineRule="auto"/>
      </w:pPr>
      <w:r>
        <w:separator/>
      </w:r>
    </w:p>
  </w:endnote>
  <w:endnote w:type="continuationSeparator" w:id="0">
    <w:p w:rsidR="00DD5F3A" w:rsidRDefault="00DD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Malgun Gothic Semilight"/>
    <w:panose1 w:val="0201060003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3A" w:rsidRDefault="00DD5F3A">
      <w:pPr>
        <w:spacing w:after="0" w:line="240" w:lineRule="auto"/>
      </w:pPr>
      <w:r>
        <w:separator/>
      </w:r>
    </w:p>
  </w:footnote>
  <w:footnote w:type="continuationSeparator" w:id="0">
    <w:p w:rsidR="00DD5F3A" w:rsidRDefault="00DD5F3A">
      <w:pPr>
        <w:spacing w:after="0" w:line="240" w:lineRule="auto"/>
      </w:pPr>
      <w:r>
        <w:continuationSeparator/>
      </w:r>
    </w:p>
  </w:footnote>
  <w:footnote w:id="1">
    <w:p w:rsidR="00EF56DD" w:rsidRDefault="00EF56DD">
      <w:pPr>
        <w:pStyle w:val="FootnoteText"/>
      </w:pPr>
    </w:p>
  </w:footnote>
  <w:footnote w:id="2">
    <w:p w:rsidR="00EF56DD" w:rsidRDefault="00EF56DD">
      <w:pPr>
        <w:pStyle w:val="FootnoteText"/>
      </w:pPr>
    </w:p>
  </w:footnote>
  <w:footnote w:id="3">
    <w:p w:rsidR="00EF56DD" w:rsidRDefault="00EF56DD">
      <w:pPr>
        <w:pStyle w:val="FootnoteText"/>
      </w:pPr>
    </w:p>
  </w:footnote>
  <w:footnote w:id="4">
    <w:p w:rsidR="00EF56DD" w:rsidRDefault="00EF56DD">
      <w:pPr>
        <w:pStyle w:val="FootnoteText"/>
      </w:pPr>
    </w:p>
  </w:footnote>
  <w:footnote w:id="5">
    <w:p w:rsidR="00EF56DD" w:rsidRDefault="00EF56DD">
      <w:pPr>
        <w:pStyle w:val="FootnoteText"/>
      </w:pPr>
    </w:p>
  </w:footnote>
  <w:footnote w:id="6">
    <w:p w:rsidR="00EF56DD" w:rsidRDefault="00EF56DD">
      <w:pPr>
        <w:pStyle w:val="FootnoteText"/>
      </w:pPr>
    </w:p>
  </w:footnote>
  <w:footnote w:id="7">
    <w:p w:rsidR="00EF56DD" w:rsidRDefault="00EF56DD">
      <w:pPr>
        <w:pStyle w:val="FootnoteText"/>
      </w:pPr>
    </w:p>
  </w:footnote>
  <w:footnote w:id="8">
    <w:p w:rsidR="00EF56DD" w:rsidRDefault="00EF56DD">
      <w:pPr>
        <w:pStyle w:val="FootnoteText"/>
      </w:pPr>
    </w:p>
  </w:footnote>
  <w:footnote w:id="9">
    <w:p w:rsidR="00EF56DD" w:rsidRDefault="00EF56DD">
      <w:pPr>
        <w:pStyle w:val="FootnoteText"/>
      </w:pPr>
    </w:p>
  </w:footnote>
  <w:footnote w:id="10">
    <w:p w:rsidR="00EF56DD" w:rsidRDefault="00EF56DD">
      <w:pPr>
        <w:pStyle w:val="FootnoteText"/>
      </w:pPr>
      <w:r>
        <w:t xml:space="preserve">  </w:t>
      </w:r>
    </w:p>
  </w:footnote>
  <w:footnote w:id="11">
    <w:p w:rsidR="00EF56DD" w:rsidRDefault="00EF56DD">
      <w:pPr>
        <w:pStyle w:val="FootnoteText"/>
      </w:pPr>
      <w:r>
        <w:t xml:space="preserve"> </w:t>
      </w:r>
    </w:p>
  </w:footnote>
  <w:footnote w:id="12">
    <w:p w:rsidR="00EF56DD" w:rsidRDefault="00EF56DD">
      <w:pPr>
        <w:pStyle w:val="FootnoteText"/>
      </w:pPr>
    </w:p>
  </w:footnote>
  <w:footnote w:id="13">
    <w:p w:rsidR="00EF56DD" w:rsidRDefault="00EF56DD">
      <w:pPr>
        <w:pStyle w:val="FootnoteText"/>
      </w:pPr>
    </w:p>
  </w:footnote>
  <w:footnote w:id="14">
    <w:p w:rsidR="00EF56DD" w:rsidRDefault="00EF56DD">
      <w:pPr>
        <w:pStyle w:val="FootnoteText"/>
      </w:pPr>
      <w:r>
        <w:t xml:space="preserve"> </w:t>
      </w:r>
    </w:p>
  </w:footnote>
  <w:footnote w:id="15">
    <w:p w:rsidR="00EF56DD" w:rsidRDefault="00EF56DD">
      <w:pPr>
        <w:pStyle w:val="FootnoteText"/>
      </w:pPr>
    </w:p>
  </w:footnote>
  <w:footnote w:id="16">
    <w:p w:rsidR="00EF56DD" w:rsidRDefault="00EF56DD">
      <w:pPr>
        <w:pStyle w:val="FootnoteText"/>
      </w:pPr>
    </w:p>
  </w:footnote>
  <w:footnote w:id="17">
    <w:p w:rsidR="00EF56DD" w:rsidRDefault="00EF56DD">
      <w:pPr>
        <w:pStyle w:val="FootnoteText"/>
      </w:pPr>
    </w:p>
  </w:footnote>
  <w:footnote w:id="18">
    <w:p w:rsidR="00EF56DD" w:rsidRDefault="00EF56DD">
      <w:pPr>
        <w:pStyle w:val="FootnoteText"/>
      </w:pPr>
    </w:p>
  </w:footnote>
  <w:footnote w:id="19">
    <w:p w:rsidR="00EF56DD" w:rsidRDefault="00EF56DD">
      <w:pPr>
        <w:pStyle w:val="FootnoteText"/>
      </w:pPr>
    </w:p>
  </w:footnote>
  <w:footnote w:id="20">
    <w:p w:rsidR="00EF56DD" w:rsidRDefault="00EF56DD">
      <w:pPr>
        <w:pStyle w:val="FootnoteText"/>
      </w:pPr>
    </w:p>
  </w:footnote>
  <w:footnote w:id="21">
    <w:p w:rsidR="00EF56DD" w:rsidRDefault="00EF56DD">
      <w:pPr>
        <w:pStyle w:val="FootnoteText"/>
      </w:pPr>
      <w:r>
        <w:t xml:space="preserve">  </w:t>
      </w:r>
    </w:p>
  </w:footnote>
  <w:footnote w:id="22">
    <w:p w:rsidR="00EF56DD" w:rsidRDefault="00EF56DD">
      <w:pPr>
        <w:pStyle w:val="FootnoteText"/>
      </w:pPr>
    </w:p>
  </w:footnote>
  <w:footnote w:id="23">
    <w:p w:rsidR="00EF56DD" w:rsidRDefault="00EF56DD">
      <w:pPr>
        <w:pStyle w:val="FootnoteText"/>
      </w:pPr>
    </w:p>
  </w:footnote>
  <w:footnote w:id="24">
    <w:p w:rsidR="00EF56DD" w:rsidRDefault="00EF56DD">
      <w:pPr>
        <w:pStyle w:val="FootnoteText"/>
      </w:pPr>
      <w:r>
        <w:t xml:space="preserve"> </w:t>
      </w:r>
    </w:p>
  </w:footnote>
  <w:footnote w:id="25">
    <w:p w:rsidR="00EF56DD" w:rsidRDefault="00EF56DD">
      <w:pPr>
        <w:pStyle w:val="FootnoteText"/>
      </w:pPr>
    </w:p>
  </w:footnote>
  <w:footnote w:id="26">
    <w:p w:rsidR="00EF56DD" w:rsidRDefault="00EF56DD">
      <w:pPr>
        <w:pStyle w:val="FootnoteText"/>
      </w:pPr>
    </w:p>
  </w:footnote>
  <w:footnote w:id="27">
    <w:p w:rsidR="00EF56DD" w:rsidRDefault="00EF56DD">
      <w:pPr>
        <w:pStyle w:val="FootnoteText"/>
      </w:pPr>
    </w:p>
  </w:footnote>
  <w:footnote w:id="28">
    <w:p w:rsidR="00EF56DD" w:rsidRDefault="00EF56DD">
      <w:pPr>
        <w:pStyle w:val="FootnoteText"/>
      </w:pPr>
    </w:p>
  </w:footnote>
  <w:footnote w:id="29">
    <w:p w:rsidR="00EF56DD" w:rsidRDefault="00EF56DD">
      <w:pPr>
        <w:pStyle w:val="FootnoteText"/>
      </w:pPr>
    </w:p>
  </w:footnote>
  <w:footnote w:id="30">
    <w:p w:rsidR="00EF56DD" w:rsidRDefault="00EF56DD">
      <w:pPr>
        <w:pStyle w:val="FootnoteText"/>
      </w:pPr>
    </w:p>
  </w:footnote>
  <w:footnote w:id="31">
    <w:p w:rsidR="00EF56DD" w:rsidRDefault="00EF56DD">
      <w:pPr>
        <w:pStyle w:val="FootnoteText"/>
      </w:pPr>
    </w:p>
  </w:footnote>
  <w:footnote w:id="32">
    <w:p w:rsidR="00EF56DD" w:rsidRDefault="00EF56DD">
      <w:pPr>
        <w:pStyle w:val="FootnoteText"/>
      </w:pPr>
    </w:p>
  </w:footnote>
  <w:footnote w:id="33">
    <w:p w:rsidR="00EF56DD" w:rsidRDefault="00EF56DD">
      <w:pPr>
        <w:pStyle w:val="FootnoteText"/>
      </w:pPr>
    </w:p>
  </w:footnote>
  <w:footnote w:id="34">
    <w:p w:rsidR="00EF56DD" w:rsidRDefault="00EF56DD">
      <w:pPr>
        <w:pStyle w:val="FootnoteText"/>
      </w:pPr>
    </w:p>
  </w:footnote>
  <w:footnote w:id="35">
    <w:p w:rsidR="00EF56DD" w:rsidRDefault="00EF56DD">
      <w:pPr>
        <w:pStyle w:val="FootnoteText"/>
      </w:pPr>
    </w:p>
  </w:footnote>
  <w:footnote w:id="36">
    <w:p w:rsidR="00EF56DD" w:rsidRDefault="00EF56DD">
      <w:pPr>
        <w:pStyle w:val="FootnoteText"/>
      </w:pPr>
    </w:p>
  </w:footnote>
  <w:footnote w:id="37">
    <w:p w:rsidR="00EF56DD" w:rsidRDefault="00EF56DD">
      <w:pPr>
        <w:pStyle w:val="FootnoteText"/>
      </w:pPr>
    </w:p>
  </w:footnote>
  <w:footnote w:id="38">
    <w:p w:rsidR="00EF56DD" w:rsidRDefault="00EF56DD">
      <w:pPr>
        <w:pStyle w:val="FootnoteText"/>
      </w:pPr>
    </w:p>
  </w:footnote>
  <w:footnote w:id="39">
    <w:p w:rsidR="00EF56DD" w:rsidRDefault="00EF56DD">
      <w:pPr>
        <w:pStyle w:val="FootnoteText"/>
      </w:pPr>
    </w:p>
  </w:footnote>
  <w:footnote w:id="40">
    <w:p w:rsidR="00EF56DD" w:rsidRDefault="00EF56DD">
      <w:pPr>
        <w:pStyle w:val="FootnoteText"/>
      </w:pPr>
    </w:p>
  </w:footnote>
  <w:footnote w:id="41">
    <w:p w:rsidR="00EF56DD" w:rsidRDefault="00EF56DD">
      <w:pPr>
        <w:pStyle w:val="FootnoteText"/>
      </w:pPr>
    </w:p>
  </w:footnote>
  <w:footnote w:id="42">
    <w:p w:rsidR="00EF56DD" w:rsidRDefault="00EF56DD">
      <w:pPr>
        <w:pStyle w:val="FootnoteText"/>
      </w:pPr>
    </w:p>
  </w:footnote>
  <w:footnote w:id="43">
    <w:p w:rsidR="00EF56DD" w:rsidRDefault="00EF56DD">
      <w:pPr>
        <w:pStyle w:val="FootnoteText"/>
      </w:pPr>
    </w:p>
  </w:footnote>
  <w:footnote w:id="44">
    <w:p w:rsidR="00EF56DD" w:rsidRDefault="00EF56DD">
      <w:pPr>
        <w:pStyle w:val="FootnoteText"/>
      </w:pPr>
    </w:p>
  </w:footnote>
  <w:footnote w:id="45">
    <w:p w:rsidR="00EF56DD" w:rsidRDefault="00EF56DD">
      <w:pPr>
        <w:pStyle w:val="FootnoteText"/>
      </w:pPr>
    </w:p>
  </w:footnote>
  <w:footnote w:id="46">
    <w:p w:rsidR="00EF56DD" w:rsidRDefault="00EF56DD">
      <w:pPr>
        <w:pStyle w:val="FootnoteText"/>
      </w:pPr>
    </w:p>
  </w:footnote>
  <w:footnote w:id="47">
    <w:p w:rsidR="00EF56DD" w:rsidRDefault="00EF56DD">
      <w:pPr>
        <w:pStyle w:val="FootnoteText"/>
      </w:pPr>
    </w:p>
  </w:footnote>
  <w:footnote w:id="48">
    <w:p w:rsidR="00EF56DD" w:rsidRDefault="00EF56DD">
      <w:pPr>
        <w:pStyle w:val="FootnoteText"/>
      </w:pPr>
    </w:p>
  </w:footnote>
  <w:footnote w:id="49">
    <w:p w:rsidR="00EF56DD" w:rsidRDefault="00EF56DD">
      <w:pPr>
        <w:pStyle w:val="FootnoteText"/>
      </w:pPr>
    </w:p>
  </w:footnote>
  <w:footnote w:id="50">
    <w:p w:rsidR="00EF56DD" w:rsidRDefault="00EF56DD">
      <w:pPr>
        <w:pStyle w:val="FootnoteText"/>
      </w:pPr>
    </w:p>
  </w:footnote>
  <w:footnote w:id="51">
    <w:p w:rsidR="00EF56DD" w:rsidRDefault="00EF56DD">
      <w:pPr>
        <w:pStyle w:val="FootnoteText"/>
      </w:pPr>
    </w:p>
  </w:footnote>
  <w:footnote w:id="52">
    <w:p w:rsidR="00EF56DD" w:rsidRDefault="00EF56DD">
      <w:pPr>
        <w:pStyle w:val="FootnoteText"/>
      </w:pPr>
    </w:p>
  </w:footnote>
  <w:footnote w:id="53">
    <w:p w:rsidR="00EF56DD" w:rsidRDefault="00EF56DD">
      <w:pPr>
        <w:pStyle w:val="FootnoteText"/>
      </w:pPr>
    </w:p>
  </w:footnote>
  <w:footnote w:id="54">
    <w:p w:rsidR="00EF56DD" w:rsidRDefault="00EF56DD">
      <w:pPr>
        <w:pStyle w:val="FootnoteText"/>
      </w:pPr>
    </w:p>
  </w:footnote>
  <w:footnote w:id="55">
    <w:p w:rsidR="00EF56DD" w:rsidRDefault="00EF56DD">
      <w:pPr>
        <w:pStyle w:val="FootnoteText"/>
      </w:pPr>
    </w:p>
  </w:footnote>
  <w:footnote w:id="56">
    <w:p w:rsidR="00EF56DD" w:rsidRDefault="00EF56DD">
      <w:pPr>
        <w:pStyle w:val="FootnoteText"/>
      </w:pPr>
    </w:p>
  </w:footnote>
  <w:footnote w:id="57">
    <w:p w:rsidR="00EF56DD" w:rsidRDefault="00EF56DD">
      <w:pPr>
        <w:pStyle w:val="FootnoteText"/>
      </w:pPr>
    </w:p>
  </w:footnote>
  <w:footnote w:id="58">
    <w:p w:rsidR="00EF56DD" w:rsidRDefault="00EF56DD">
      <w:pPr>
        <w:pStyle w:val="FootnoteText"/>
      </w:pPr>
      <w:bookmarkStart w:id="23" w:name="_GoBack"/>
      <w:bookmarkEnd w:id="23"/>
    </w:p>
  </w:footnote>
  <w:footnote w:id="59">
    <w:p w:rsidR="00EF56DD" w:rsidRDefault="00EF56DD">
      <w:pPr>
        <w:pStyle w:val="FootnoteText"/>
      </w:pPr>
    </w:p>
  </w:footnote>
  <w:footnote w:id="60">
    <w:p w:rsidR="00EF56DD" w:rsidRDefault="00EF56DD">
      <w:pPr>
        <w:pStyle w:val="FootnoteText"/>
      </w:pPr>
    </w:p>
  </w:footnote>
  <w:footnote w:id="61">
    <w:p w:rsidR="00EF56DD" w:rsidRDefault="00EF56DD">
      <w:pPr>
        <w:pStyle w:val="FootnoteText"/>
      </w:pPr>
    </w:p>
  </w:footnote>
  <w:footnote w:id="62">
    <w:p w:rsidR="00EF56DD" w:rsidRDefault="00EF56DD">
      <w:pPr>
        <w:pStyle w:val="FootnoteText"/>
      </w:pPr>
    </w:p>
  </w:footnote>
  <w:footnote w:id="63">
    <w:p w:rsidR="00EF56DD" w:rsidRDefault="00EF56DD">
      <w:pPr>
        <w:pStyle w:val="FootnoteText"/>
      </w:pPr>
    </w:p>
  </w:footnote>
  <w:footnote w:id="64">
    <w:p w:rsidR="00EF56DD" w:rsidRDefault="00EF56DD">
      <w:pPr>
        <w:pStyle w:val="FootnoteText"/>
      </w:pPr>
    </w:p>
  </w:footnote>
  <w:footnote w:id="65">
    <w:p w:rsidR="00EF56DD" w:rsidRDefault="00EF56DD">
      <w:pPr>
        <w:pStyle w:val="FootnoteText"/>
      </w:pPr>
    </w:p>
  </w:footnote>
  <w:footnote w:id="66">
    <w:p w:rsidR="00EF56DD" w:rsidRDefault="00EF56DD">
      <w:pPr>
        <w:pStyle w:val="FootnoteText"/>
      </w:pPr>
    </w:p>
  </w:footnote>
  <w:footnote w:id="67">
    <w:p w:rsidR="00EF56DD" w:rsidRDefault="00EF56DD">
      <w:pPr>
        <w:pStyle w:val="FootnoteText"/>
      </w:pPr>
    </w:p>
  </w:footnote>
  <w:footnote w:id="68">
    <w:p w:rsidR="00EF56DD" w:rsidRDefault="00EF56DD">
      <w:pPr>
        <w:pStyle w:val="FootnoteText"/>
      </w:pPr>
    </w:p>
  </w:footnote>
  <w:footnote w:id="69">
    <w:p w:rsidR="00EF56DD" w:rsidRDefault="00EF56DD">
      <w:pPr>
        <w:pStyle w:val="FootnoteText"/>
      </w:pPr>
    </w:p>
  </w:footnote>
  <w:footnote w:id="70">
    <w:p w:rsidR="00EF56DD" w:rsidRDefault="00EF56DD">
      <w:pPr>
        <w:pStyle w:val="FootnoteText"/>
      </w:pPr>
    </w:p>
  </w:footnote>
  <w:footnote w:id="71">
    <w:p w:rsidR="00EF56DD" w:rsidRDefault="00EF56DD">
      <w:pPr>
        <w:pStyle w:val="FootnoteText"/>
      </w:pPr>
    </w:p>
  </w:footnote>
  <w:footnote w:id="72">
    <w:p w:rsidR="00EF56DD" w:rsidRDefault="00EF56DD">
      <w:pPr>
        <w:pStyle w:val="FootnoteText"/>
      </w:pPr>
    </w:p>
  </w:footnote>
  <w:footnote w:id="73">
    <w:p w:rsidR="00EF56DD" w:rsidRDefault="00EF56DD">
      <w:pPr>
        <w:pStyle w:val="FootnoteText"/>
      </w:pPr>
    </w:p>
  </w:footnote>
  <w:footnote w:id="74">
    <w:p w:rsidR="00EF56DD" w:rsidRDefault="00EF56DD">
      <w:pPr>
        <w:pStyle w:val="FootnoteText"/>
      </w:pPr>
    </w:p>
  </w:footnote>
  <w:footnote w:id="75">
    <w:p w:rsidR="00EF56DD" w:rsidRDefault="00EF56DD">
      <w:pPr>
        <w:pStyle w:val="FootnoteText"/>
      </w:pPr>
    </w:p>
  </w:footnote>
  <w:footnote w:id="76">
    <w:p w:rsidR="00EF56DD" w:rsidRDefault="00EF56DD">
      <w:pPr>
        <w:pStyle w:val="FootnoteText"/>
      </w:pPr>
    </w:p>
  </w:footnote>
  <w:footnote w:id="77">
    <w:p w:rsidR="00EF56DD" w:rsidRDefault="00EF56DD">
      <w:pPr>
        <w:pStyle w:val="FootnoteText"/>
      </w:pPr>
    </w:p>
  </w:footnote>
  <w:footnote w:id="78">
    <w:p w:rsidR="00EF56DD" w:rsidRDefault="00EF56DD">
      <w:pPr>
        <w:pStyle w:val="FootnoteText"/>
      </w:pPr>
    </w:p>
  </w:footnote>
  <w:footnote w:id="79">
    <w:p w:rsidR="00EF56DD" w:rsidRDefault="00EF56DD">
      <w:pPr>
        <w:pStyle w:val="FootnoteText"/>
      </w:pPr>
    </w:p>
  </w:footnote>
  <w:footnote w:id="80">
    <w:p w:rsidR="00EF56DD" w:rsidRDefault="00EF56DD">
      <w:pPr>
        <w:pStyle w:val="FootnoteText"/>
      </w:pPr>
    </w:p>
  </w:footnote>
  <w:footnote w:id="81">
    <w:p w:rsidR="00EF56DD" w:rsidRDefault="00EF56DD">
      <w:pPr>
        <w:pStyle w:val="FootnoteText"/>
      </w:pPr>
    </w:p>
  </w:footnote>
  <w:footnote w:id="82">
    <w:p w:rsidR="00EF56DD" w:rsidRDefault="00EF56DD">
      <w:pPr>
        <w:pStyle w:val="FootnoteText"/>
      </w:pPr>
    </w:p>
  </w:footnote>
  <w:footnote w:id="83">
    <w:p w:rsidR="00EF56DD" w:rsidRDefault="00EF56DD">
      <w:pPr>
        <w:pStyle w:val="FootnoteText"/>
      </w:pPr>
    </w:p>
  </w:footnote>
  <w:footnote w:id="84">
    <w:p w:rsidR="00EF56DD" w:rsidRDefault="00EF56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7EEF"/>
    <w:multiLevelType w:val="multilevel"/>
    <w:tmpl w:val="00BA7E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4A855C8"/>
    <w:multiLevelType w:val="multilevel"/>
    <w:tmpl w:val="04A85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741186"/>
    <w:multiLevelType w:val="multilevel"/>
    <w:tmpl w:val="07741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D5726C"/>
    <w:multiLevelType w:val="multilevel"/>
    <w:tmpl w:val="09D57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106672"/>
    <w:multiLevelType w:val="multilevel"/>
    <w:tmpl w:val="171066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C5440B"/>
    <w:multiLevelType w:val="multilevel"/>
    <w:tmpl w:val="19C54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DC728D"/>
    <w:multiLevelType w:val="multilevel"/>
    <w:tmpl w:val="1BDC72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E21849"/>
    <w:multiLevelType w:val="multilevel"/>
    <w:tmpl w:val="25E218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D1545E"/>
    <w:multiLevelType w:val="multilevel"/>
    <w:tmpl w:val="31D15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1F0270"/>
    <w:multiLevelType w:val="multilevel"/>
    <w:tmpl w:val="411F0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393C80"/>
    <w:multiLevelType w:val="multilevel"/>
    <w:tmpl w:val="4D393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B7193D"/>
    <w:multiLevelType w:val="multilevel"/>
    <w:tmpl w:val="51B719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8D2800"/>
    <w:multiLevelType w:val="multilevel"/>
    <w:tmpl w:val="528D2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E68D91"/>
    <w:multiLevelType w:val="multilevel"/>
    <w:tmpl w:val="5BE68D9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4" w15:restartNumberingAfterBreak="0">
    <w:nsid w:val="5BE68D9C"/>
    <w:multiLevelType w:val="multilevel"/>
    <w:tmpl w:val="5BE68D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5F9A702E"/>
    <w:multiLevelType w:val="multilevel"/>
    <w:tmpl w:val="5F9A7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130716"/>
    <w:multiLevelType w:val="multilevel"/>
    <w:tmpl w:val="60130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EE17A5"/>
    <w:multiLevelType w:val="multilevel"/>
    <w:tmpl w:val="62EE17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476FBC"/>
    <w:multiLevelType w:val="multilevel"/>
    <w:tmpl w:val="63476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420695"/>
    <w:multiLevelType w:val="multilevel"/>
    <w:tmpl w:val="6B420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50576D"/>
    <w:multiLevelType w:val="multilevel"/>
    <w:tmpl w:val="715057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B17029"/>
    <w:multiLevelType w:val="multilevel"/>
    <w:tmpl w:val="71B170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91B5DF5"/>
    <w:multiLevelType w:val="multilevel"/>
    <w:tmpl w:val="791B5D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74876"/>
    <w:multiLevelType w:val="multilevel"/>
    <w:tmpl w:val="7C2748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5"/>
  </w:num>
  <w:num w:numId="3">
    <w:abstractNumId w:val="13"/>
  </w:num>
  <w:num w:numId="4">
    <w:abstractNumId w:val="14"/>
  </w:num>
  <w:num w:numId="5">
    <w:abstractNumId w:val="8"/>
  </w:num>
  <w:num w:numId="6">
    <w:abstractNumId w:val="17"/>
  </w:num>
  <w:num w:numId="7">
    <w:abstractNumId w:val="16"/>
  </w:num>
  <w:num w:numId="8">
    <w:abstractNumId w:val="20"/>
  </w:num>
  <w:num w:numId="9">
    <w:abstractNumId w:val="23"/>
  </w:num>
  <w:num w:numId="10">
    <w:abstractNumId w:val="19"/>
  </w:num>
  <w:num w:numId="11">
    <w:abstractNumId w:val="21"/>
  </w:num>
  <w:num w:numId="12">
    <w:abstractNumId w:val="2"/>
  </w:num>
  <w:num w:numId="13">
    <w:abstractNumId w:val="1"/>
  </w:num>
  <w:num w:numId="14">
    <w:abstractNumId w:val="9"/>
  </w:num>
  <w:num w:numId="15">
    <w:abstractNumId w:val="3"/>
  </w:num>
  <w:num w:numId="16">
    <w:abstractNumId w:val="10"/>
  </w:num>
  <w:num w:numId="17">
    <w:abstractNumId w:val="11"/>
  </w:num>
  <w:num w:numId="18">
    <w:abstractNumId w:val="18"/>
  </w:num>
  <w:num w:numId="19">
    <w:abstractNumId w:val="6"/>
  </w:num>
  <w:num w:numId="20">
    <w:abstractNumId w:val="22"/>
  </w:num>
  <w:num w:numId="21">
    <w:abstractNumId w:val="0"/>
  </w:num>
  <w:num w:numId="22">
    <w:abstractNumId w:val="12"/>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A615B"/>
    <w:rsid w:val="00105BD5"/>
    <w:rsid w:val="001B46CD"/>
    <w:rsid w:val="00246C9A"/>
    <w:rsid w:val="00A03EE6"/>
    <w:rsid w:val="00D834C8"/>
    <w:rsid w:val="00DD5F3A"/>
    <w:rsid w:val="00EF56DD"/>
    <w:rsid w:val="03336397"/>
    <w:rsid w:val="0AC67B1D"/>
    <w:rsid w:val="0B1925FE"/>
    <w:rsid w:val="0B3A0440"/>
    <w:rsid w:val="0B492DA8"/>
    <w:rsid w:val="182A615B"/>
    <w:rsid w:val="2661665F"/>
    <w:rsid w:val="2A512DB8"/>
    <w:rsid w:val="35FD1970"/>
    <w:rsid w:val="627E056C"/>
    <w:rsid w:val="7870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16C6BC"/>
  <w15:docId w15:val="{398FB24C-A81C-404F-A4A2-07C55A42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qFormat/>
    <w:pPr>
      <w:keepNext/>
      <w:keepLines/>
      <w:spacing w:line="360" w:lineRule="auto"/>
      <w:jc w:val="center"/>
      <w:outlineLvl w:val="0"/>
    </w:pPr>
    <w:rPr>
      <w:rFonts w:eastAsia="SimHei"/>
      <w:kern w:val="44"/>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paragraph" w:styleId="TOC1">
    <w:name w:val="toc 1"/>
    <w:basedOn w:val="Normal"/>
    <w:next w:val="Normal"/>
    <w:qFormat/>
  </w:style>
  <w:style w:type="paragraph" w:styleId="FootnoteText">
    <w:name w:val="footnote text"/>
    <w:basedOn w:val="Normal"/>
    <w:pPr>
      <w:spacing w:after="0" w:line="240" w:lineRule="auto"/>
    </w:pPr>
    <w:rPr>
      <w:sz w:val="20"/>
      <w:szCs w:val="20"/>
    </w:r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563C1" w:themeColor="hyperlink"/>
      <w:u w:val="single"/>
    </w:rPr>
  </w:style>
  <w:style w:type="character" w:styleId="FootnoteReference">
    <w:name w:val="footnote reference"/>
    <w:basedOn w:val="DefaultParagraphFont"/>
    <w:qFormat/>
    <w:rPr>
      <w:vertAlign w:val="superscript"/>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rsid w:val="00EF56DD"/>
    <w:pPr>
      <w:tabs>
        <w:tab w:val="center" w:pos="4680"/>
        <w:tab w:val="right" w:pos="9360"/>
      </w:tabs>
      <w:spacing w:after="0" w:line="240" w:lineRule="auto"/>
    </w:pPr>
  </w:style>
  <w:style w:type="character" w:customStyle="1" w:styleId="HeaderChar">
    <w:name w:val="Header Char"/>
    <w:basedOn w:val="DefaultParagraphFont"/>
    <w:link w:val="Header"/>
    <w:rsid w:val="00EF56DD"/>
    <w:rPr>
      <w:rFonts w:asciiTheme="minorHAnsi" w:eastAsiaTheme="minorHAnsi" w:hAnsiTheme="minorHAnsi" w:cstheme="minorBidi"/>
      <w:sz w:val="22"/>
      <w:szCs w:val="22"/>
    </w:rPr>
  </w:style>
  <w:style w:type="paragraph" w:styleId="Footer">
    <w:name w:val="footer"/>
    <w:basedOn w:val="Normal"/>
    <w:link w:val="FooterChar"/>
    <w:rsid w:val="00EF56DD"/>
    <w:pPr>
      <w:tabs>
        <w:tab w:val="center" w:pos="4680"/>
        <w:tab w:val="right" w:pos="9360"/>
      </w:tabs>
      <w:spacing w:after="0" w:line="240" w:lineRule="auto"/>
    </w:pPr>
  </w:style>
  <w:style w:type="character" w:customStyle="1" w:styleId="FooterChar">
    <w:name w:val="Footer Char"/>
    <w:basedOn w:val="DefaultParagraphFont"/>
    <w:link w:val="Footer"/>
    <w:rsid w:val="00EF56D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pec.gov.pk/project-details/11" TargetMode="External"/><Relationship Id="rId13" Type="http://schemas.openxmlformats.org/officeDocument/2006/relationships/hyperlink" Target="http://cpec.gov.pk/project-details/2" TargetMode="External"/><Relationship Id="rId18" Type="http://schemas.openxmlformats.org/officeDocument/2006/relationships/hyperlink" Target="http://cpec.gov.pk/project-details/1" TargetMode="External"/><Relationship Id="rId3" Type="http://schemas.openxmlformats.org/officeDocument/2006/relationships/styles" Target="styles.xml"/><Relationship Id="rId21" Type="http://schemas.openxmlformats.org/officeDocument/2006/relationships/hyperlink" Target="http://cpec.gov.pk/project-details/15" TargetMode="External"/><Relationship Id="rId7" Type="http://schemas.openxmlformats.org/officeDocument/2006/relationships/endnotes" Target="endnotes.xml"/><Relationship Id="rId12" Type="http://schemas.openxmlformats.org/officeDocument/2006/relationships/hyperlink" Target="http://cpec.gov.pk/project-details/1" TargetMode="External"/><Relationship Id="rId17" Type="http://schemas.openxmlformats.org/officeDocument/2006/relationships/hyperlink" Target="http://cpec.gov.pk/project-details/1" TargetMode="External"/><Relationship Id="rId2" Type="http://schemas.openxmlformats.org/officeDocument/2006/relationships/numbering" Target="numbering.xml"/><Relationship Id="rId16" Type="http://schemas.openxmlformats.org/officeDocument/2006/relationships/hyperlink" Target="http://cpec.gov.pk/project-details/1" TargetMode="External"/><Relationship Id="rId20" Type="http://schemas.openxmlformats.org/officeDocument/2006/relationships/hyperlink" Target="http://cpec.gov.pk/project-details/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pec.gov.pk/project-details/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pec.gov.pk/project-details/24" TargetMode="External"/><Relationship Id="rId23" Type="http://schemas.openxmlformats.org/officeDocument/2006/relationships/fontTable" Target="fontTable.xml"/><Relationship Id="rId10" Type="http://schemas.openxmlformats.org/officeDocument/2006/relationships/hyperlink" Target="http://cpec.gov.pk/project-details/13" TargetMode="External"/><Relationship Id="rId19" Type="http://schemas.openxmlformats.org/officeDocument/2006/relationships/hyperlink" Target="http://cpec.gov.pk/project-details/1" TargetMode="External"/><Relationship Id="rId4" Type="http://schemas.openxmlformats.org/officeDocument/2006/relationships/settings" Target="settings.xml"/><Relationship Id="rId9" Type="http://schemas.openxmlformats.org/officeDocument/2006/relationships/hyperlink" Target="http://cpec.gov.pk/project-details/12" TargetMode="External"/><Relationship Id="rId14" Type="http://schemas.openxmlformats.org/officeDocument/2006/relationships/hyperlink" Target="http://cpec.gov.pk/project-details/40" TargetMode="External"/><Relationship Id="rId22" Type="http://schemas.openxmlformats.org/officeDocument/2006/relationships/hyperlink" Target="http://cpec.gov.pk/project-details/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8057</Words>
  <Characters>45928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Wasif Shakil</cp:lastModifiedBy>
  <cp:revision>5</cp:revision>
  <cp:lastPrinted>2018-12-29T06:15:00Z</cp:lastPrinted>
  <dcterms:created xsi:type="dcterms:W3CDTF">2018-12-25T13:49:00Z</dcterms:created>
  <dcterms:modified xsi:type="dcterms:W3CDTF">2018-12-31T10:10:00Z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